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13" w:rsidRPr="002C3C13" w:rsidRDefault="002C3C13" w:rsidP="002C3C13">
      <w:pPr>
        <w:shd w:val="clear" w:color="auto" w:fill="FFFFFF"/>
        <w:spacing w:after="0" w:line="300" w:lineRule="atLeast"/>
        <w:outlineLvl w:val="3"/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</w:pPr>
      <w:bookmarkStart w:id="0" w:name="_GoBack"/>
      <w:bookmarkEnd w:id="0"/>
      <w:r w:rsidRPr="002C3C13">
        <w:rPr>
          <w:rFonts w:ascii="Signika" w:eastAsia="Times New Roman" w:hAnsi="Signika" w:cs="Times New Roman"/>
          <w:color w:val="464B4F"/>
          <w:sz w:val="30"/>
          <w:szCs w:val="30"/>
          <w:lang w:eastAsia="pl-PL"/>
        </w:rPr>
        <w:t>Obowiązek informacyjny dla kontrahentów</w:t>
      </w:r>
      <w:r w:rsidRPr="002C3C13">
        <w:rPr>
          <w:rFonts w:ascii="Cambria" w:eastAsia="Times New Roman" w:hAnsi="Cambria" w:cs="Cambria"/>
          <w:color w:val="464B4F"/>
          <w:sz w:val="30"/>
          <w:szCs w:val="3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Administratorem danych osobowych, odpowiedzialnym za przetwarzanie Pani/Pana danych osobowych, jest ENEA Operator Sp. z o.o., ul. Strzeszyńska 58, 60-479 Poznań NIP: 782-23-77-160, REGON: 300455398, zarejestrowana w Sądzie Rejonowym Poznań Nowe Miasto i Wilda w Poznaniu, VIII Wydział Gospodarczy Krajowego Rejestru Sądowego w Poznaniu pod nr 0000269806 Kapitał zakładowy: 4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696</w:t>
      </w:r>
      <w:r w:rsidR="00D75E5F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="00D75E5F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937 500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PLN.</w:t>
      </w:r>
    </w:p>
    <w:p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Wyznaczyliśmy Inspektora Ochrony Danych, z którym można się kontaktować na adres pocztowy: Marcin Paterski Inspektor Ochrony Danych ENEA Operator Spółka z o.o. ul. Strzeszyńska 58, 60-479 Poznań, poprzez kontakt elektroniczny pod adresem e-mail:</w:t>
      </w:r>
      <w:r w:rsidRPr="002C3C13">
        <w:rPr>
          <w:rFonts w:ascii="Cambria" w:eastAsia="Times New Roman" w:hAnsi="Cambria" w:cs="Cambria"/>
          <w:color w:val="464B4F"/>
          <w:sz w:val="24"/>
          <w:szCs w:val="24"/>
          <w:lang w:eastAsia="pl-PL"/>
        </w:rPr>
        <w:t> </w:t>
      </w:r>
      <w:hyperlink r:id="rId5" w:history="1">
        <w:r w:rsidRPr="002C3C13">
          <w:rPr>
            <w:rFonts w:ascii="Signika" w:eastAsia="Times New Roman" w:hAnsi="Signika" w:cs="Times New Roman"/>
            <w:color w:val="2F2C71"/>
            <w:sz w:val="24"/>
            <w:szCs w:val="24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Pana/Pani dane osobowe przetwarzane będą w celu realizacji oraz rozliczenia usługi 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b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ź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 xml:space="preserve"> umowy ( art. 6 ust. 1 lit. b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Parlamentu Europejskiego i Rady (UE) 2016/679 z dnia 27 kwietnia 2016 r. tzw. og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ó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lnego rozporz</w:t>
      </w:r>
      <w:r w:rsidRPr="002C3C13">
        <w:rPr>
          <w:rFonts w:ascii="Signika" w:eastAsia="Times New Roman" w:hAnsi="Signika" w:cs="Signika"/>
          <w:color w:val="464B4F"/>
          <w:sz w:val="20"/>
          <w:szCs w:val="20"/>
          <w:lang w:eastAsia="pl-PL"/>
        </w:rPr>
        <w:t>ą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dzenia o ochronie danych osobowych, dalej: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r w:rsidRPr="002C3C13">
        <w:rPr>
          <w:rFonts w:ascii="Signika" w:eastAsia="Times New Roman" w:hAnsi="Signika" w:cs="Times New Roman"/>
          <w:b/>
          <w:bCs/>
          <w:color w:val="464B4F"/>
          <w:sz w:val="20"/>
          <w:szCs w:val="20"/>
          <w:lang w:eastAsia="pl-PL"/>
        </w:rPr>
        <w:t>RODO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).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Administrator może ujawnić Pana/Pani dane osobowe podmiotom upoważnionym na podstawie przepisów prawa.</w:t>
      </w:r>
    </w:p>
    <w:p w:rsidR="002C3C13" w:rsidRPr="002C3C13" w:rsidRDefault="002C3C13" w:rsidP="002C3C13">
      <w:pPr>
        <w:shd w:val="clear" w:color="auto" w:fill="FFFFFF"/>
        <w:spacing w:after="0" w:line="240" w:lineRule="auto"/>
        <w:ind w:left="708"/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4"/>
          <w:szCs w:val="24"/>
          <w:lang w:eastAsia="pl-P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2C3C13" w:rsidRPr="002C3C13" w:rsidRDefault="002C3C13" w:rsidP="002C3C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Pani/Pana dane osobowe będą przechowywane przez okres wynikający z powszechnie obowiązujących przepisów prawa oraz przez czas niezbędny do dochodzenia roszczeń.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Posiada Pan/Pani prawo żądania: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dostępu do treści swoich danych - w granicach art. 15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sprostowania – w granicach art. 16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ich usunięcia - w granicach art. 17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ograniczenia przetwarzania - w granicach art. 18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przenoszenia danych - w granicach art. 20 RODO,</w:t>
      </w:r>
    </w:p>
    <w:p w:rsidR="002C3C13" w:rsidRPr="002C3C13" w:rsidRDefault="002C3C13" w:rsidP="002C3C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prawo wniesienia sprzeciwu (w przypadku przetwarzania na podstawie art. 6 ust. 1 lit. f) RODO – w granicach art. 21 RODO,</w:t>
      </w:r>
    </w:p>
    <w:p w:rsidR="002C3C13" w:rsidRPr="002C3C13" w:rsidRDefault="002C3C13" w:rsidP="002C3C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Realizacja praw, o których mowa powyżej, może odbywać się poprzez przeslanie swoich żądań Inspektorowi Ochrony Danych na adres e-mail:</w:t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  <w:hyperlink r:id="rId6" w:history="1">
        <w:r w:rsidRPr="002C3C13">
          <w:rPr>
            <w:rFonts w:ascii="Signika" w:eastAsia="Times New Roman" w:hAnsi="Signika" w:cs="Times New Roman"/>
            <w:color w:val="2F2C71"/>
            <w:sz w:val="20"/>
            <w:szCs w:val="20"/>
            <w:u w:val="single"/>
            <w:lang w:eastAsia="pl-PL"/>
          </w:rPr>
          <w:t>eop.iod@operator.enea.pl</w:t>
        </w:r>
      </w:hyperlink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.</w:t>
      </w:r>
    </w:p>
    <w:p w:rsidR="002C3C13" w:rsidRPr="002C3C13" w:rsidRDefault="002C3C13" w:rsidP="002C3C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lastRenderedPageBreak/>
        <w:t>Podanie przez Pana/Panią danych osobowych jest dobrowolne, ale niezbędne do realizacji usługi bądź umowy.</w:t>
      </w: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br/>
      </w:r>
      <w:r w:rsidRPr="002C3C13">
        <w:rPr>
          <w:rFonts w:ascii="Cambria" w:eastAsia="Times New Roman" w:hAnsi="Cambria" w:cs="Cambria"/>
          <w:color w:val="464B4F"/>
          <w:sz w:val="20"/>
          <w:szCs w:val="20"/>
          <w:lang w:eastAsia="pl-PL"/>
        </w:rPr>
        <w:t> </w:t>
      </w:r>
    </w:p>
    <w:p w:rsidR="002C3C13" w:rsidRPr="002C3C13" w:rsidRDefault="002C3C13" w:rsidP="002C3C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</w:pPr>
      <w:r w:rsidRPr="002C3C13">
        <w:rPr>
          <w:rFonts w:ascii="Signika" w:eastAsia="Times New Roman" w:hAnsi="Signika" w:cs="Times New Roman"/>
          <w:color w:val="464B4F"/>
          <w:sz w:val="20"/>
          <w:szCs w:val="20"/>
          <w:lang w:eastAsia="pl-PL"/>
        </w:rPr>
        <w:t>Przysługuje Panu/Pani prawo wniesienia skargi do Prezesa Urzędu Ochrony Danych Osobowych, gdy uzna Pan/Pani, iż przetwarzanie danych osobowych Pani/Pana dotyczących narusza przepisy RODO</w:t>
      </w:r>
    </w:p>
    <w:p w:rsidR="002C3C13" w:rsidRDefault="002A5F7C">
      <w:hyperlink r:id="rId7" w:history="1">
        <w:r w:rsidR="00D75E5F" w:rsidRPr="00AF17F0">
          <w:rPr>
            <w:rStyle w:val="Hipercze"/>
          </w:rPr>
          <w:t>https://www.operator.enea.pl/ochrona-danych-osobowych-rodo</w:t>
        </w:r>
      </w:hyperlink>
      <w:r w:rsidR="00D75E5F">
        <w:t xml:space="preserve"> </w:t>
      </w:r>
    </w:p>
    <w:sectPr w:rsidR="002C3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gnika"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8FE"/>
    <w:multiLevelType w:val="multilevel"/>
    <w:tmpl w:val="43C0A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C1C70"/>
    <w:multiLevelType w:val="multilevel"/>
    <w:tmpl w:val="4C32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571D4"/>
    <w:multiLevelType w:val="multilevel"/>
    <w:tmpl w:val="617403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42970"/>
    <w:multiLevelType w:val="multilevel"/>
    <w:tmpl w:val="DAB6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D82A4D"/>
    <w:multiLevelType w:val="multilevel"/>
    <w:tmpl w:val="1EF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2"/>
    </w:lvlOverride>
  </w:num>
  <w:num w:numId="3">
    <w:abstractNumId w:val="3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2"/>
  </w:num>
  <w:num w:numId="7">
    <w:abstractNumId w:val="4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13"/>
    <w:rsid w:val="001D3385"/>
    <w:rsid w:val="002A5F7C"/>
    <w:rsid w:val="002C3C13"/>
    <w:rsid w:val="004C64D0"/>
    <w:rsid w:val="00715C87"/>
    <w:rsid w:val="00D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FB2A-84FD-480A-B35A-6DDA85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C3C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C3C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C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3C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9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rator.enea.pl/ochrona-danych-osobowych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p.iod@enea.pl" TargetMode="External"/><Relationship Id="rId5" Type="http://schemas.openxmlformats.org/officeDocument/2006/relationships/hyperlink" Target="mailto:eop.iod@ene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Karolina</dc:creator>
  <cp:keywords/>
  <dc:description/>
  <cp:lastModifiedBy>Kubacka Karolina</cp:lastModifiedBy>
  <cp:revision>2</cp:revision>
  <dcterms:created xsi:type="dcterms:W3CDTF">2022-05-19T07:40:00Z</dcterms:created>
  <dcterms:modified xsi:type="dcterms:W3CDTF">2022-05-19T07:40:00Z</dcterms:modified>
</cp:coreProperties>
</file>