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95545" w14:textId="77777777" w:rsidR="001570D5" w:rsidRPr="001B145F" w:rsidRDefault="00B72309" w:rsidP="001570D5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ENEA Operator s</w:t>
      </w:r>
      <w:r w:rsidR="001570D5" w:rsidRPr="001B145F">
        <w:rPr>
          <w:rFonts w:ascii="Calibri" w:eastAsia="Calibri" w:hAnsi="Calibri" w:cs="Times New Roman"/>
          <w:b/>
          <w:sz w:val="24"/>
          <w:szCs w:val="24"/>
        </w:rPr>
        <w:t>p. z o.o.</w:t>
      </w:r>
    </w:p>
    <w:p w14:paraId="68E92562" w14:textId="77777777" w:rsidR="001570D5" w:rsidRPr="001B145F" w:rsidRDefault="001570D5" w:rsidP="001570D5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1B145F">
        <w:rPr>
          <w:rFonts w:ascii="Calibri" w:eastAsia="Calibri" w:hAnsi="Calibri" w:cs="Times New Roman"/>
          <w:b/>
          <w:sz w:val="24"/>
          <w:szCs w:val="24"/>
        </w:rPr>
        <w:t>Oddział Dystrybucji Szczecin</w:t>
      </w:r>
    </w:p>
    <w:p w14:paraId="534C2154" w14:textId="77777777" w:rsidR="001570D5" w:rsidRPr="001B145F" w:rsidRDefault="001570D5" w:rsidP="001570D5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1B145F">
        <w:rPr>
          <w:rFonts w:ascii="Calibri" w:eastAsia="Calibri" w:hAnsi="Calibri" w:cs="Times New Roman"/>
          <w:b/>
          <w:sz w:val="24"/>
          <w:szCs w:val="24"/>
        </w:rPr>
        <w:t>ul. J. Malczewskiego 5/7, 71-616 Szczecin</w:t>
      </w:r>
    </w:p>
    <w:p w14:paraId="2AA76F9B" w14:textId="77777777" w:rsidR="001570D5" w:rsidRPr="001B145F" w:rsidRDefault="001570D5" w:rsidP="001570D5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747149D9" w14:textId="77777777" w:rsidR="001570D5" w:rsidRPr="001B145F" w:rsidRDefault="001570D5" w:rsidP="001570D5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1B145F">
        <w:rPr>
          <w:rFonts w:ascii="Calibri" w:eastAsia="Calibri" w:hAnsi="Calibri" w:cs="Times New Roman"/>
          <w:b/>
          <w:sz w:val="24"/>
          <w:szCs w:val="24"/>
        </w:rPr>
        <w:t xml:space="preserve">ogłasza </w:t>
      </w:r>
    </w:p>
    <w:p w14:paraId="392B010B" w14:textId="77777777" w:rsidR="001570D5" w:rsidRPr="001B145F" w:rsidRDefault="001570D5" w:rsidP="001570D5">
      <w:pPr>
        <w:spacing w:after="0"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>USTNY</w:t>
      </w:r>
      <w:r w:rsidRPr="001B145F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PRZETARG NIEOGRANICZONY</w:t>
      </w:r>
    </w:p>
    <w:p w14:paraId="41D3DC89" w14:textId="3A330DDE" w:rsidR="001570D5" w:rsidRPr="001B145F" w:rsidRDefault="001570D5" w:rsidP="001570D5">
      <w:pPr>
        <w:jc w:val="center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1B145F">
        <w:rPr>
          <w:rFonts w:ascii="Calibri" w:eastAsia="Calibri" w:hAnsi="Calibri" w:cs="Times New Roman"/>
          <w:b/>
          <w:sz w:val="24"/>
          <w:szCs w:val="24"/>
          <w:u w:val="single"/>
        </w:rPr>
        <w:t>NA SPRZEDAŻ NIERUCHOMOŚCI POŁOŻONEJ</w:t>
      </w:r>
      <w:r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 </w:t>
      </w:r>
      <w:r w:rsidRPr="001B145F"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PRZY </w:t>
      </w:r>
      <w:r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                                                         </w:t>
      </w:r>
      <w:r w:rsidRPr="001B145F"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UL. </w:t>
      </w:r>
      <w:r w:rsidR="00AD7112"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KARDYNAŁA STEFANA WYSZYŃSKIEGO 24, 24 A </w:t>
      </w:r>
      <w:r w:rsidR="00941227"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 </w:t>
      </w:r>
      <w:r>
        <w:rPr>
          <w:rFonts w:ascii="Calibri" w:eastAsia="Calibri" w:hAnsi="Calibri" w:cs="Times New Roman"/>
          <w:b/>
          <w:sz w:val="24"/>
          <w:szCs w:val="24"/>
          <w:u w:val="single"/>
        </w:rPr>
        <w:t>W</w:t>
      </w:r>
      <w:r w:rsidRPr="001B145F"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 </w:t>
      </w:r>
      <w:r w:rsidR="00AD7112">
        <w:rPr>
          <w:rFonts w:ascii="Calibri" w:eastAsia="Calibri" w:hAnsi="Calibri" w:cs="Times New Roman"/>
          <w:b/>
          <w:sz w:val="24"/>
          <w:szCs w:val="24"/>
          <w:u w:val="single"/>
        </w:rPr>
        <w:t>STARGARDZIE</w:t>
      </w:r>
    </w:p>
    <w:p w14:paraId="77C04FEE" w14:textId="77777777" w:rsidR="006C0A35" w:rsidRDefault="006C0A35" w:rsidP="0072407A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14:paraId="27C74756" w14:textId="77777777" w:rsidR="006C0A35" w:rsidRPr="003C44B6" w:rsidRDefault="006C0A35" w:rsidP="0072407A">
      <w:pPr>
        <w:spacing w:after="0"/>
        <w:jc w:val="both"/>
        <w:rPr>
          <w:rFonts w:asciiTheme="majorHAnsi" w:eastAsia="Calibri" w:hAnsiTheme="majorHAnsi" w:cstheme="minorHAnsi"/>
          <w:sz w:val="20"/>
          <w:szCs w:val="20"/>
        </w:rPr>
      </w:pPr>
    </w:p>
    <w:p w14:paraId="23087B0C" w14:textId="77777777" w:rsidR="00550BD2" w:rsidRPr="00F46EE7" w:rsidRDefault="00B72309" w:rsidP="0072407A">
      <w:pPr>
        <w:spacing w:after="0"/>
        <w:jc w:val="both"/>
        <w:rPr>
          <w:rFonts w:cstheme="minorHAnsi"/>
          <w:b/>
          <w:sz w:val="20"/>
          <w:szCs w:val="20"/>
        </w:rPr>
      </w:pPr>
      <w:r w:rsidRPr="00F46EE7">
        <w:rPr>
          <w:rFonts w:eastAsia="Calibri" w:cstheme="minorHAnsi"/>
          <w:b/>
          <w:sz w:val="20"/>
          <w:szCs w:val="20"/>
        </w:rPr>
        <w:t>I. Oznaczenie i opis nieruchomości:</w:t>
      </w:r>
      <w:r w:rsidR="0072407A" w:rsidRPr="00F46EE7">
        <w:rPr>
          <w:rFonts w:cstheme="minorHAnsi"/>
          <w:b/>
          <w:sz w:val="20"/>
          <w:szCs w:val="20"/>
        </w:rPr>
        <w:t xml:space="preserve"> </w:t>
      </w:r>
    </w:p>
    <w:p w14:paraId="73F0A4B6" w14:textId="70360D60" w:rsidR="00A009B4" w:rsidRPr="00F46EE7" w:rsidRDefault="00A009B4" w:rsidP="00A009B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46EE7">
        <w:rPr>
          <w:rFonts w:cstheme="minorHAnsi"/>
          <w:sz w:val="20"/>
          <w:szCs w:val="20"/>
        </w:rPr>
        <w:t>N</w:t>
      </w:r>
      <w:r w:rsidR="006C0A35" w:rsidRPr="00F46EE7">
        <w:rPr>
          <w:rFonts w:cstheme="minorHAnsi"/>
          <w:sz w:val="20"/>
          <w:szCs w:val="20"/>
        </w:rPr>
        <w:t>ieruchomość</w:t>
      </w:r>
      <w:r w:rsidRPr="00F46EE7">
        <w:rPr>
          <w:rFonts w:cstheme="minorHAnsi"/>
          <w:sz w:val="20"/>
          <w:szCs w:val="20"/>
        </w:rPr>
        <w:t xml:space="preserve"> </w:t>
      </w:r>
      <w:r w:rsidR="00322223" w:rsidRPr="00F46EE7">
        <w:rPr>
          <w:rFonts w:cstheme="minorHAnsi"/>
          <w:sz w:val="20"/>
          <w:szCs w:val="20"/>
        </w:rPr>
        <w:t xml:space="preserve">gruntowa zabudowana </w:t>
      </w:r>
      <w:r w:rsidRPr="00F46EE7">
        <w:rPr>
          <w:rFonts w:cstheme="minorHAnsi"/>
          <w:sz w:val="20"/>
          <w:szCs w:val="20"/>
        </w:rPr>
        <w:t xml:space="preserve"> obejmująca:</w:t>
      </w:r>
    </w:p>
    <w:p w14:paraId="2A671996" w14:textId="0993AE7C" w:rsidR="00A009B4" w:rsidRPr="00F46EE7" w:rsidRDefault="00A009B4" w:rsidP="00A009B4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F46EE7">
        <w:rPr>
          <w:rFonts w:eastAsia="Calibri" w:cstheme="minorHAnsi"/>
          <w:sz w:val="20"/>
          <w:szCs w:val="20"/>
        </w:rPr>
        <w:t>1. prawo użytkowania wieczystego</w:t>
      </w:r>
      <w:r w:rsidR="00322223">
        <w:rPr>
          <w:rFonts w:eastAsia="Calibri" w:cstheme="minorHAnsi"/>
          <w:sz w:val="20"/>
          <w:szCs w:val="20"/>
        </w:rPr>
        <w:t xml:space="preserve"> gruntu</w:t>
      </w:r>
      <w:r w:rsidRPr="00F46EE7">
        <w:rPr>
          <w:rFonts w:eastAsia="Calibri" w:cstheme="minorHAnsi"/>
          <w:sz w:val="20"/>
          <w:szCs w:val="20"/>
        </w:rPr>
        <w:t xml:space="preserve"> </w:t>
      </w:r>
      <w:r w:rsidR="00322223">
        <w:rPr>
          <w:rFonts w:eastAsia="Calibri" w:cstheme="minorHAnsi"/>
          <w:sz w:val="20"/>
          <w:szCs w:val="20"/>
        </w:rPr>
        <w:t xml:space="preserve">- </w:t>
      </w:r>
      <w:r w:rsidRPr="00F46EE7">
        <w:rPr>
          <w:rFonts w:eastAsia="Calibri" w:cstheme="minorHAnsi"/>
          <w:sz w:val="20"/>
          <w:szCs w:val="20"/>
        </w:rPr>
        <w:t>działk</w:t>
      </w:r>
      <w:r w:rsidR="00322223">
        <w:rPr>
          <w:rFonts w:eastAsia="Calibri" w:cstheme="minorHAnsi"/>
          <w:sz w:val="20"/>
          <w:szCs w:val="20"/>
        </w:rPr>
        <w:t>a</w:t>
      </w:r>
      <w:r w:rsidRPr="00F46EE7">
        <w:rPr>
          <w:rFonts w:eastAsia="Calibri" w:cstheme="minorHAnsi"/>
          <w:sz w:val="20"/>
          <w:szCs w:val="20"/>
        </w:rPr>
        <w:t xml:space="preserve"> zabudowan</w:t>
      </w:r>
      <w:r w:rsidR="00322223">
        <w:rPr>
          <w:rFonts w:eastAsia="Calibri" w:cstheme="minorHAnsi"/>
          <w:sz w:val="20"/>
          <w:szCs w:val="20"/>
        </w:rPr>
        <w:t>a</w:t>
      </w:r>
      <w:r w:rsidRPr="00F46EE7">
        <w:rPr>
          <w:rFonts w:eastAsia="Calibri" w:cstheme="minorHAnsi"/>
          <w:sz w:val="20"/>
          <w:szCs w:val="20"/>
        </w:rPr>
        <w:t xml:space="preserve"> oznaczon</w:t>
      </w:r>
      <w:r w:rsidR="00322223">
        <w:rPr>
          <w:rFonts w:eastAsia="Calibri" w:cstheme="minorHAnsi"/>
          <w:sz w:val="20"/>
          <w:szCs w:val="20"/>
        </w:rPr>
        <w:t>a</w:t>
      </w:r>
      <w:r w:rsidR="003C44B6" w:rsidRPr="00F46EE7">
        <w:rPr>
          <w:rFonts w:eastAsia="Calibri" w:cstheme="minorHAnsi"/>
          <w:sz w:val="20"/>
          <w:szCs w:val="20"/>
        </w:rPr>
        <w:t xml:space="preserve"> </w:t>
      </w:r>
      <w:r w:rsidRPr="00F46EE7">
        <w:rPr>
          <w:rFonts w:eastAsia="Calibri" w:cstheme="minorHAnsi"/>
          <w:sz w:val="20"/>
          <w:szCs w:val="20"/>
        </w:rPr>
        <w:t xml:space="preserve">w ewidencji gruntów nr </w:t>
      </w:r>
      <w:r w:rsidRPr="00F46EE7">
        <w:rPr>
          <w:rFonts w:eastAsia="Calibri" w:cstheme="minorHAnsi"/>
          <w:b/>
          <w:bCs/>
          <w:sz w:val="20"/>
          <w:szCs w:val="20"/>
        </w:rPr>
        <w:t>462</w:t>
      </w:r>
      <w:r w:rsidRPr="00F46EE7">
        <w:rPr>
          <w:rFonts w:eastAsia="Calibri" w:cstheme="minorHAnsi"/>
          <w:sz w:val="20"/>
          <w:szCs w:val="20"/>
        </w:rPr>
        <w:t xml:space="preserve"> o powierzchni </w:t>
      </w:r>
      <w:r w:rsidRPr="00F46EE7">
        <w:rPr>
          <w:rFonts w:eastAsia="Calibri" w:cstheme="minorHAnsi"/>
          <w:b/>
          <w:bCs/>
          <w:sz w:val="20"/>
          <w:szCs w:val="20"/>
        </w:rPr>
        <w:t>0,0041 ha.</w:t>
      </w:r>
      <w:r w:rsidRPr="00F46EE7">
        <w:rPr>
          <w:rFonts w:eastAsia="Calibri" w:cstheme="minorHAnsi"/>
          <w:sz w:val="20"/>
          <w:szCs w:val="20"/>
        </w:rPr>
        <w:t xml:space="preserve"> </w:t>
      </w:r>
    </w:p>
    <w:p w14:paraId="428BC181" w14:textId="3CBA2F35" w:rsidR="002D0A13" w:rsidRPr="00F46EE7" w:rsidRDefault="00A009B4" w:rsidP="002D0A13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F46EE7">
        <w:rPr>
          <w:rFonts w:eastAsia="Calibri" w:cstheme="minorHAnsi"/>
          <w:sz w:val="20"/>
          <w:szCs w:val="20"/>
        </w:rPr>
        <w:t>2. prawo użytkowania wieczystego</w:t>
      </w:r>
      <w:r w:rsidR="00322223">
        <w:rPr>
          <w:rFonts w:eastAsia="Calibri" w:cstheme="minorHAnsi"/>
          <w:sz w:val="20"/>
          <w:szCs w:val="20"/>
        </w:rPr>
        <w:t xml:space="preserve"> gruntu -</w:t>
      </w:r>
      <w:r w:rsidRPr="00F46EE7">
        <w:rPr>
          <w:rFonts w:eastAsia="Calibri" w:cstheme="minorHAnsi"/>
          <w:sz w:val="20"/>
          <w:szCs w:val="20"/>
        </w:rPr>
        <w:t xml:space="preserve"> działk</w:t>
      </w:r>
      <w:r w:rsidR="00322223">
        <w:rPr>
          <w:rFonts w:eastAsia="Calibri" w:cstheme="minorHAnsi"/>
          <w:sz w:val="20"/>
          <w:szCs w:val="20"/>
        </w:rPr>
        <w:t>a</w:t>
      </w:r>
      <w:r w:rsidRPr="00F46EE7">
        <w:rPr>
          <w:rFonts w:eastAsia="Calibri" w:cstheme="minorHAnsi"/>
          <w:sz w:val="20"/>
          <w:szCs w:val="20"/>
        </w:rPr>
        <w:t xml:space="preserve"> zabudowan</w:t>
      </w:r>
      <w:r w:rsidR="00322223">
        <w:rPr>
          <w:rFonts w:eastAsia="Calibri" w:cstheme="minorHAnsi"/>
          <w:sz w:val="20"/>
          <w:szCs w:val="20"/>
        </w:rPr>
        <w:t>a</w:t>
      </w:r>
      <w:r w:rsidRPr="00F46EE7">
        <w:rPr>
          <w:rFonts w:eastAsia="Calibri" w:cstheme="minorHAnsi"/>
          <w:sz w:val="20"/>
          <w:szCs w:val="20"/>
        </w:rPr>
        <w:t xml:space="preserve"> oznaczon</w:t>
      </w:r>
      <w:r w:rsidR="00322223">
        <w:rPr>
          <w:rFonts w:eastAsia="Calibri" w:cstheme="minorHAnsi"/>
          <w:sz w:val="20"/>
          <w:szCs w:val="20"/>
        </w:rPr>
        <w:t>a</w:t>
      </w:r>
      <w:r w:rsidR="003C44B6" w:rsidRPr="00F46EE7">
        <w:rPr>
          <w:rFonts w:eastAsia="Calibri" w:cstheme="minorHAnsi"/>
          <w:sz w:val="20"/>
          <w:szCs w:val="20"/>
        </w:rPr>
        <w:t xml:space="preserve"> </w:t>
      </w:r>
      <w:r w:rsidRPr="00F46EE7">
        <w:rPr>
          <w:rFonts w:eastAsia="Calibri" w:cstheme="minorHAnsi"/>
          <w:sz w:val="20"/>
          <w:szCs w:val="20"/>
        </w:rPr>
        <w:t xml:space="preserve">w ewidencji gruntów nr </w:t>
      </w:r>
      <w:r w:rsidRPr="00F46EE7">
        <w:rPr>
          <w:rFonts w:eastAsia="Calibri" w:cstheme="minorHAnsi"/>
          <w:b/>
          <w:bCs/>
          <w:sz w:val="20"/>
          <w:szCs w:val="20"/>
        </w:rPr>
        <w:t>463</w:t>
      </w:r>
      <w:r w:rsidRPr="00F46EE7">
        <w:rPr>
          <w:rFonts w:eastAsia="Calibri" w:cstheme="minorHAnsi"/>
          <w:sz w:val="20"/>
          <w:szCs w:val="20"/>
        </w:rPr>
        <w:t xml:space="preserve"> o powierzchni </w:t>
      </w:r>
      <w:r w:rsidRPr="00F46EE7">
        <w:rPr>
          <w:rFonts w:eastAsia="Calibri" w:cstheme="minorHAnsi"/>
          <w:b/>
          <w:bCs/>
          <w:sz w:val="20"/>
          <w:szCs w:val="20"/>
        </w:rPr>
        <w:t>0,046</w:t>
      </w:r>
      <w:r w:rsidR="00352968" w:rsidRPr="00F46EE7">
        <w:rPr>
          <w:rFonts w:eastAsia="Calibri" w:cstheme="minorHAnsi"/>
          <w:b/>
          <w:bCs/>
          <w:sz w:val="20"/>
          <w:szCs w:val="20"/>
        </w:rPr>
        <w:t>0</w:t>
      </w:r>
      <w:r w:rsidRPr="00F46EE7">
        <w:rPr>
          <w:rFonts w:eastAsia="Calibri" w:cstheme="minorHAnsi"/>
          <w:b/>
          <w:bCs/>
          <w:sz w:val="20"/>
          <w:szCs w:val="20"/>
        </w:rPr>
        <w:t xml:space="preserve"> ha</w:t>
      </w:r>
      <w:r w:rsidR="002D0A13" w:rsidRPr="00F46EE7">
        <w:rPr>
          <w:rFonts w:eastAsia="Calibri" w:cstheme="minorHAnsi"/>
          <w:sz w:val="20"/>
          <w:szCs w:val="20"/>
        </w:rPr>
        <w:t xml:space="preserve">, położonych w Stargardzie przy ul. Kardynała Stefana Wyszyńskiego 24 i 24 A, obręb Stargard, gmina Stargard, powiat stargardzki, województwo zachodniopomorskie, dla których Sąd Rejonowy w Stargardzie V Wydział Ksiąg Wieczystych prowadzi księgę wieczystą nr </w:t>
      </w:r>
      <w:r w:rsidR="002D0A13" w:rsidRPr="00F46EE7">
        <w:rPr>
          <w:rFonts w:eastAsia="Calibri" w:cstheme="minorHAnsi"/>
          <w:b/>
          <w:bCs/>
          <w:sz w:val="20"/>
          <w:szCs w:val="20"/>
        </w:rPr>
        <w:t>SZ1T/00033480/1</w:t>
      </w:r>
      <w:r w:rsidR="002D0A13" w:rsidRPr="00F46EE7">
        <w:rPr>
          <w:rFonts w:eastAsia="Calibri" w:cstheme="minorHAnsi"/>
          <w:sz w:val="20"/>
          <w:szCs w:val="20"/>
        </w:rPr>
        <w:t xml:space="preserve"> wraz z prawem własności budynków znajdujących się na tych nieruchomościach gruntowych tj. </w:t>
      </w:r>
    </w:p>
    <w:p w14:paraId="068B5599" w14:textId="315D4F26" w:rsidR="002D0A13" w:rsidRPr="00F46EE7" w:rsidRDefault="002D0A13" w:rsidP="00926AA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F46EE7">
        <w:rPr>
          <w:rFonts w:eastAsia="Calibri" w:cstheme="minorHAnsi"/>
          <w:b/>
          <w:sz w:val="20"/>
          <w:szCs w:val="20"/>
        </w:rPr>
        <w:t>budynek biurowy</w:t>
      </w:r>
      <w:r w:rsidR="00D719B3" w:rsidRPr="00F46EE7">
        <w:rPr>
          <w:rFonts w:eastAsia="Calibri" w:cstheme="minorHAnsi"/>
          <w:b/>
          <w:sz w:val="20"/>
          <w:szCs w:val="20"/>
        </w:rPr>
        <w:t xml:space="preserve"> (działka 463)</w:t>
      </w:r>
      <w:r w:rsidRPr="00F46EE7">
        <w:rPr>
          <w:rFonts w:eastAsia="Calibri" w:cstheme="minorHAnsi"/>
          <w:sz w:val="20"/>
          <w:szCs w:val="20"/>
        </w:rPr>
        <w:t xml:space="preserve"> przy ul. Wyszyńskiego 24, budynek biurowy </w:t>
      </w:r>
      <w:r w:rsidR="00322223" w:rsidRPr="00F46EE7">
        <w:rPr>
          <w:rFonts w:eastAsia="Calibri" w:cstheme="minorHAnsi"/>
          <w:sz w:val="20"/>
          <w:szCs w:val="20"/>
        </w:rPr>
        <w:t xml:space="preserve">     </w:t>
      </w:r>
      <w:r w:rsidR="00322223">
        <w:rPr>
          <w:rFonts w:eastAsia="Calibri" w:cstheme="minorHAnsi"/>
          <w:sz w:val="20"/>
          <w:szCs w:val="20"/>
        </w:rPr>
        <w:t xml:space="preserve">                  </w:t>
      </w:r>
      <w:r w:rsidRPr="00F46EE7">
        <w:rPr>
          <w:rFonts w:eastAsia="Calibri" w:cstheme="minorHAnsi"/>
          <w:sz w:val="20"/>
          <w:szCs w:val="20"/>
        </w:rPr>
        <w:t xml:space="preserve">w zabudowie plombowej, częściowo czterokondygnacyjny z poddaszem nieużytkowym, częściowo jednokondygnacyjny, podpiwniczony, o pow. użytkowej </w:t>
      </w:r>
      <w:r w:rsidRPr="00F46EE7">
        <w:rPr>
          <w:rFonts w:eastAsia="Calibri" w:cstheme="minorHAnsi"/>
          <w:b/>
          <w:bCs/>
          <w:sz w:val="20"/>
          <w:szCs w:val="20"/>
        </w:rPr>
        <w:t>1183,10 m²</w:t>
      </w:r>
      <w:r w:rsidRPr="00F46EE7">
        <w:rPr>
          <w:rFonts w:eastAsia="Calibri" w:cstheme="minorHAnsi"/>
          <w:sz w:val="20"/>
          <w:szCs w:val="20"/>
        </w:rPr>
        <w:t>.</w:t>
      </w:r>
    </w:p>
    <w:p w14:paraId="03E215D4" w14:textId="5ED121DE" w:rsidR="002D0A13" w:rsidRPr="00F46EE7" w:rsidRDefault="002D0A13" w:rsidP="00926AAD">
      <w:pPr>
        <w:pStyle w:val="Akapitzlist"/>
        <w:numPr>
          <w:ilvl w:val="0"/>
          <w:numId w:val="6"/>
        </w:numPr>
        <w:spacing w:after="0" w:line="240" w:lineRule="auto"/>
        <w:ind w:left="709" w:hanging="283"/>
        <w:jc w:val="both"/>
        <w:rPr>
          <w:rFonts w:eastAsia="Calibri" w:cstheme="minorHAnsi"/>
          <w:sz w:val="20"/>
          <w:szCs w:val="20"/>
        </w:rPr>
      </w:pPr>
      <w:r w:rsidRPr="00F46EE7">
        <w:rPr>
          <w:rFonts w:eastAsia="Calibri" w:cstheme="minorHAnsi"/>
          <w:b/>
          <w:sz w:val="20"/>
          <w:szCs w:val="20"/>
        </w:rPr>
        <w:t>budynek</w:t>
      </w:r>
      <w:r w:rsidR="003C44B6" w:rsidRPr="00F46EE7">
        <w:rPr>
          <w:rFonts w:eastAsia="Calibri" w:cstheme="minorHAnsi"/>
          <w:b/>
          <w:sz w:val="20"/>
          <w:szCs w:val="20"/>
        </w:rPr>
        <w:t xml:space="preserve"> </w:t>
      </w:r>
      <w:r w:rsidRPr="00F46EE7">
        <w:rPr>
          <w:rFonts w:eastAsia="Calibri" w:cstheme="minorHAnsi"/>
          <w:b/>
          <w:sz w:val="20"/>
          <w:szCs w:val="20"/>
        </w:rPr>
        <w:t>biurow</w:t>
      </w:r>
      <w:r w:rsidR="00147493">
        <w:rPr>
          <w:rFonts w:eastAsia="Calibri" w:cstheme="minorHAnsi"/>
          <w:b/>
          <w:sz w:val="20"/>
          <w:szCs w:val="20"/>
        </w:rPr>
        <w:t>y</w:t>
      </w:r>
      <w:r w:rsidR="003C44B6" w:rsidRPr="00F46EE7">
        <w:rPr>
          <w:rFonts w:eastAsia="Calibri" w:cstheme="minorHAnsi"/>
          <w:b/>
          <w:sz w:val="20"/>
          <w:szCs w:val="20"/>
        </w:rPr>
        <w:t xml:space="preserve"> </w:t>
      </w:r>
      <w:r w:rsidR="00D719B3" w:rsidRPr="00F46EE7">
        <w:rPr>
          <w:rFonts w:eastAsia="Calibri" w:cstheme="minorHAnsi"/>
          <w:b/>
          <w:sz w:val="20"/>
          <w:szCs w:val="20"/>
        </w:rPr>
        <w:t>–</w:t>
      </w:r>
      <w:r w:rsidR="003C44B6" w:rsidRPr="00F46EE7">
        <w:rPr>
          <w:rFonts w:eastAsia="Calibri" w:cstheme="minorHAnsi"/>
          <w:b/>
          <w:sz w:val="20"/>
          <w:szCs w:val="20"/>
        </w:rPr>
        <w:t xml:space="preserve"> </w:t>
      </w:r>
      <w:r w:rsidRPr="00F46EE7">
        <w:rPr>
          <w:rFonts w:eastAsia="Calibri" w:cstheme="minorHAnsi"/>
          <w:b/>
          <w:sz w:val="20"/>
          <w:szCs w:val="20"/>
        </w:rPr>
        <w:t>socjalny</w:t>
      </w:r>
      <w:r w:rsidR="00D719B3" w:rsidRPr="00F46EE7">
        <w:rPr>
          <w:rFonts w:eastAsia="Calibri" w:cstheme="minorHAnsi"/>
          <w:b/>
          <w:sz w:val="20"/>
          <w:szCs w:val="20"/>
        </w:rPr>
        <w:t xml:space="preserve"> (działka 462) </w:t>
      </w:r>
      <w:r w:rsidRPr="00F46EE7">
        <w:rPr>
          <w:rFonts w:eastAsia="Calibri" w:cstheme="minorHAnsi"/>
          <w:sz w:val="20"/>
          <w:szCs w:val="20"/>
        </w:rPr>
        <w:t xml:space="preserve"> przy ul. Wyszyńskiego 24 A</w:t>
      </w:r>
      <w:r w:rsidR="003C44B6" w:rsidRPr="00F46EE7">
        <w:rPr>
          <w:rFonts w:eastAsia="Calibri" w:cstheme="minorHAnsi"/>
          <w:sz w:val="20"/>
          <w:szCs w:val="20"/>
        </w:rPr>
        <w:t xml:space="preserve">, budynek czterokondygnacyjny z dachem płaskim, podpiwniczony </w:t>
      </w:r>
      <w:r w:rsidRPr="00F46EE7">
        <w:rPr>
          <w:rFonts w:eastAsia="Calibri" w:cstheme="minorHAnsi"/>
          <w:sz w:val="20"/>
          <w:szCs w:val="20"/>
        </w:rPr>
        <w:t xml:space="preserve">o pow. użytkowej  </w:t>
      </w:r>
      <w:r w:rsidRPr="00F46EE7">
        <w:rPr>
          <w:rFonts w:eastAsia="Calibri" w:cstheme="minorHAnsi"/>
          <w:b/>
          <w:bCs/>
          <w:sz w:val="20"/>
          <w:szCs w:val="20"/>
        </w:rPr>
        <w:t>170,50 m².</w:t>
      </w:r>
      <w:r w:rsidRPr="00F46EE7">
        <w:rPr>
          <w:rFonts w:eastAsia="Calibri" w:cstheme="minorHAnsi"/>
          <w:sz w:val="20"/>
          <w:szCs w:val="20"/>
        </w:rPr>
        <w:t xml:space="preserve"> </w:t>
      </w:r>
    </w:p>
    <w:p w14:paraId="481954AB" w14:textId="5BB5C039" w:rsidR="003C44B6" w:rsidRPr="00F46EE7" w:rsidRDefault="00867CEE" w:rsidP="003C44B6">
      <w:pPr>
        <w:spacing w:after="0"/>
        <w:jc w:val="both"/>
        <w:rPr>
          <w:rFonts w:eastAsia="Calibri" w:cstheme="minorHAnsi"/>
          <w:sz w:val="20"/>
          <w:szCs w:val="20"/>
        </w:rPr>
      </w:pPr>
      <w:r w:rsidRPr="00F46EE7">
        <w:rPr>
          <w:rFonts w:eastAsia="Calibri" w:cstheme="minorHAnsi"/>
          <w:sz w:val="20"/>
          <w:szCs w:val="20"/>
        </w:rPr>
        <w:t>Działk</w:t>
      </w:r>
      <w:r w:rsidR="00322223" w:rsidRPr="00F46EE7">
        <w:rPr>
          <w:rFonts w:eastAsia="Calibri" w:cstheme="minorHAnsi"/>
          <w:sz w:val="20"/>
          <w:szCs w:val="20"/>
        </w:rPr>
        <w:t>i</w:t>
      </w:r>
      <w:r w:rsidR="00926AAD" w:rsidRPr="00F46EE7">
        <w:rPr>
          <w:rFonts w:eastAsia="Calibri" w:cstheme="minorHAnsi"/>
          <w:sz w:val="20"/>
          <w:szCs w:val="20"/>
        </w:rPr>
        <w:t xml:space="preserve"> posiada</w:t>
      </w:r>
      <w:r w:rsidR="00322223" w:rsidRPr="00F46EE7">
        <w:rPr>
          <w:rFonts w:eastAsia="Calibri" w:cstheme="minorHAnsi"/>
          <w:sz w:val="20"/>
          <w:szCs w:val="20"/>
        </w:rPr>
        <w:t>ją</w:t>
      </w:r>
      <w:r w:rsidR="00926AAD" w:rsidRPr="00F46EE7">
        <w:rPr>
          <w:rFonts w:eastAsia="Calibri" w:cstheme="minorHAnsi"/>
          <w:sz w:val="20"/>
          <w:szCs w:val="20"/>
        </w:rPr>
        <w:t xml:space="preserve"> kształt regularny, prostokątny, teren działki o konfiguracji płaskiej, </w:t>
      </w:r>
      <w:r w:rsidRPr="00F46EE7">
        <w:rPr>
          <w:rFonts w:eastAsia="Calibri" w:cstheme="minorHAnsi"/>
          <w:sz w:val="20"/>
          <w:szCs w:val="20"/>
        </w:rPr>
        <w:t>uzbrojon</w:t>
      </w:r>
      <w:r w:rsidR="00322223" w:rsidRPr="00F46EE7">
        <w:rPr>
          <w:rFonts w:eastAsia="Calibri" w:cstheme="minorHAnsi"/>
          <w:sz w:val="20"/>
          <w:szCs w:val="20"/>
        </w:rPr>
        <w:t>e</w:t>
      </w:r>
      <w:r w:rsidRPr="00F46EE7">
        <w:rPr>
          <w:rFonts w:eastAsia="Calibri" w:cstheme="minorHAnsi"/>
          <w:sz w:val="20"/>
          <w:szCs w:val="20"/>
        </w:rPr>
        <w:t xml:space="preserve">  </w:t>
      </w:r>
      <w:r w:rsidR="00322223" w:rsidRPr="00F46EE7">
        <w:rPr>
          <w:rFonts w:eastAsia="Calibri" w:cstheme="minorHAnsi"/>
          <w:sz w:val="20"/>
          <w:szCs w:val="20"/>
        </w:rPr>
        <w:t xml:space="preserve"> w</w:t>
      </w:r>
      <w:r w:rsidRPr="00F46EE7">
        <w:rPr>
          <w:rFonts w:eastAsia="Calibri" w:cstheme="minorHAnsi"/>
          <w:sz w:val="20"/>
          <w:szCs w:val="20"/>
        </w:rPr>
        <w:t xml:space="preserve"> urządzenia infrastruktury technicznej: energia elektryczna, woda, </w:t>
      </w:r>
      <w:r w:rsidR="005B5F91" w:rsidRPr="00F46EE7">
        <w:rPr>
          <w:rFonts w:eastAsia="Calibri" w:cstheme="minorHAnsi"/>
          <w:sz w:val="20"/>
          <w:szCs w:val="20"/>
        </w:rPr>
        <w:t xml:space="preserve">kanalizacja Sanitarna, kanalizacja deszczowa, gaz. </w:t>
      </w:r>
      <w:r w:rsidR="00050F46" w:rsidRPr="00F46EE7">
        <w:rPr>
          <w:rFonts w:eastAsia="Calibri" w:cstheme="minorHAnsi"/>
          <w:sz w:val="20"/>
          <w:szCs w:val="20"/>
        </w:rPr>
        <w:t xml:space="preserve"> </w:t>
      </w:r>
      <w:r w:rsidR="003C44B6" w:rsidRPr="00F46EE7">
        <w:rPr>
          <w:rFonts w:eastAsia="Calibri" w:cstheme="minorHAnsi"/>
          <w:sz w:val="20"/>
          <w:szCs w:val="20"/>
        </w:rPr>
        <w:t xml:space="preserve"> </w:t>
      </w:r>
    </w:p>
    <w:p w14:paraId="1718C8BB" w14:textId="03C217D7" w:rsidR="00050F46" w:rsidRPr="00F46EE7" w:rsidRDefault="005B5F91" w:rsidP="003C44B6">
      <w:pPr>
        <w:spacing w:after="0"/>
        <w:jc w:val="both"/>
        <w:rPr>
          <w:rFonts w:eastAsia="Calibri" w:cstheme="minorHAnsi"/>
          <w:sz w:val="20"/>
          <w:szCs w:val="20"/>
        </w:rPr>
      </w:pPr>
      <w:r w:rsidRPr="00F46EE7">
        <w:rPr>
          <w:rFonts w:eastAsia="Calibri" w:cstheme="minorHAnsi"/>
          <w:sz w:val="20"/>
          <w:szCs w:val="20"/>
        </w:rPr>
        <w:t xml:space="preserve">Dojazd do nieruchomości dogodny od strony ul. Wyszyńskiego. </w:t>
      </w:r>
    </w:p>
    <w:p w14:paraId="2CD978A3" w14:textId="77777777" w:rsidR="00B72309" w:rsidRPr="003C44B6" w:rsidRDefault="00B72309" w:rsidP="0072407A">
      <w:pPr>
        <w:spacing w:after="0"/>
        <w:jc w:val="both"/>
        <w:rPr>
          <w:rFonts w:asciiTheme="majorHAnsi" w:eastAsia="Calibri" w:hAnsiTheme="majorHAnsi" w:cstheme="minorHAnsi"/>
          <w:sz w:val="20"/>
          <w:szCs w:val="20"/>
        </w:rPr>
      </w:pPr>
    </w:p>
    <w:p w14:paraId="2DF5E2BA" w14:textId="77777777" w:rsidR="00B72309" w:rsidRPr="00F46EE7" w:rsidRDefault="00B72309" w:rsidP="0072407A">
      <w:pPr>
        <w:spacing w:after="0"/>
        <w:jc w:val="both"/>
        <w:rPr>
          <w:rFonts w:eastAsia="Calibri" w:cstheme="minorHAnsi"/>
          <w:b/>
          <w:sz w:val="20"/>
          <w:szCs w:val="20"/>
        </w:rPr>
      </w:pPr>
      <w:r w:rsidRPr="00F46EE7">
        <w:rPr>
          <w:rFonts w:eastAsia="Calibri" w:cstheme="minorHAnsi"/>
          <w:b/>
          <w:sz w:val="20"/>
          <w:szCs w:val="20"/>
        </w:rPr>
        <w:t>II. Przeznaczenie nieruchomości:</w:t>
      </w:r>
    </w:p>
    <w:p w14:paraId="4D07C76C" w14:textId="33AD5C24" w:rsidR="00B72309" w:rsidRPr="00F46EE7" w:rsidRDefault="00CC2B19" w:rsidP="0072407A">
      <w:pPr>
        <w:spacing w:after="0"/>
        <w:jc w:val="both"/>
        <w:rPr>
          <w:rFonts w:eastAsia="Calibri" w:cstheme="minorHAnsi"/>
          <w:b/>
          <w:bCs/>
          <w:sz w:val="20"/>
          <w:szCs w:val="20"/>
        </w:rPr>
      </w:pPr>
      <w:bookmarkStart w:id="0" w:name="_Hlk180661960"/>
      <w:r w:rsidRPr="00F46EE7">
        <w:rPr>
          <w:rFonts w:eastAsia="Calibri" w:cstheme="minorHAnsi"/>
          <w:sz w:val="20"/>
          <w:szCs w:val="20"/>
        </w:rPr>
        <w:t>Zgodnie z miejscowym planem zagospodarowania przestrzennego</w:t>
      </w:r>
      <w:r w:rsidR="00BB101E" w:rsidRPr="00F46EE7">
        <w:rPr>
          <w:rFonts w:eastAsia="Calibri" w:cstheme="minorHAnsi"/>
          <w:sz w:val="20"/>
          <w:szCs w:val="20"/>
        </w:rPr>
        <w:t xml:space="preserve"> miasta Stargard dotyczącym terenu w rejonie ulic</w:t>
      </w:r>
      <w:r w:rsidR="008871FE" w:rsidRPr="00F46EE7">
        <w:rPr>
          <w:rFonts w:eastAsia="Calibri" w:cstheme="minorHAnsi"/>
          <w:sz w:val="20"/>
          <w:szCs w:val="20"/>
        </w:rPr>
        <w:t>:</w:t>
      </w:r>
      <w:r w:rsidR="00BB101E" w:rsidRPr="00F46EE7">
        <w:rPr>
          <w:rFonts w:eastAsia="Calibri" w:cstheme="minorHAnsi"/>
          <w:sz w:val="20"/>
          <w:szCs w:val="20"/>
        </w:rPr>
        <w:t xml:space="preserve"> Hetmana Stefana Czarnieckiego, Księcia Barnima I </w:t>
      </w:r>
      <w:r w:rsidRPr="00F46EE7">
        <w:rPr>
          <w:rFonts w:eastAsia="Calibri" w:cstheme="minorHAnsi"/>
          <w:sz w:val="20"/>
          <w:szCs w:val="20"/>
        </w:rPr>
        <w:t xml:space="preserve">, </w:t>
      </w:r>
      <w:r w:rsidR="00BB101E" w:rsidRPr="00F46EE7">
        <w:rPr>
          <w:rFonts w:eastAsia="Calibri" w:cstheme="minorHAnsi"/>
          <w:sz w:val="20"/>
          <w:szCs w:val="20"/>
        </w:rPr>
        <w:t>przyjętym</w:t>
      </w:r>
      <w:r w:rsidRPr="00F46EE7">
        <w:rPr>
          <w:rFonts w:eastAsia="Calibri" w:cstheme="minorHAnsi"/>
          <w:sz w:val="20"/>
          <w:szCs w:val="20"/>
        </w:rPr>
        <w:t xml:space="preserve"> Uchwałą nr XX</w:t>
      </w:r>
      <w:r w:rsidR="00012BCB" w:rsidRPr="00F46EE7">
        <w:rPr>
          <w:rFonts w:eastAsia="Calibri" w:cstheme="minorHAnsi"/>
          <w:sz w:val="20"/>
          <w:szCs w:val="20"/>
        </w:rPr>
        <w:t>V</w:t>
      </w:r>
      <w:r w:rsidRPr="00F46EE7">
        <w:rPr>
          <w:rFonts w:eastAsia="Calibri" w:cstheme="minorHAnsi"/>
          <w:sz w:val="20"/>
          <w:szCs w:val="20"/>
        </w:rPr>
        <w:t>/2</w:t>
      </w:r>
      <w:r w:rsidR="00012BCB" w:rsidRPr="00F46EE7">
        <w:rPr>
          <w:rFonts w:eastAsia="Calibri" w:cstheme="minorHAnsi"/>
          <w:sz w:val="20"/>
          <w:szCs w:val="20"/>
        </w:rPr>
        <w:t>79/2021</w:t>
      </w:r>
      <w:r w:rsidRPr="00F46EE7">
        <w:rPr>
          <w:rFonts w:eastAsia="Calibri" w:cstheme="minorHAnsi"/>
          <w:sz w:val="20"/>
          <w:szCs w:val="20"/>
        </w:rPr>
        <w:t xml:space="preserve"> Rady Miejskiej w </w:t>
      </w:r>
      <w:r w:rsidR="00012BCB" w:rsidRPr="00F46EE7">
        <w:rPr>
          <w:rFonts w:eastAsia="Calibri" w:cstheme="minorHAnsi"/>
          <w:sz w:val="20"/>
          <w:szCs w:val="20"/>
        </w:rPr>
        <w:t xml:space="preserve">Stargardzie </w:t>
      </w:r>
      <w:r w:rsidRPr="00F46EE7">
        <w:rPr>
          <w:rFonts w:eastAsia="Calibri" w:cstheme="minorHAnsi"/>
          <w:sz w:val="20"/>
          <w:szCs w:val="20"/>
        </w:rPr>
        <w:t xml:space="preserve">z dnia </w:t>
      </w:r>
      <w:r w:rsidR="00012BCB" w:rsidRPr="00F46EE7">
        <w:rPr>
          <w:rFonts w:eastAsia="Calibri" w:cstheme="minorHAnsi"/>
          <w:sz w:val="20"/>
          <w:szCs w:val="20"/>
        </w:rPr>
        <w:t>23.02.2021r</w:t>
      </w:r>
      <w:r w:rsidRPr="00F46EE7">
        <w:rPr>
          <w:rFonts w:eastAsia="Calibri" w:cstheme="minorHAnsi"/>
          <w:sz w:val="20"/>
          <w:szCs w:val="20"/>
        </w:rPr>
        <w:t xml:space="preserve"> </w:t>
      </w:r>
      <w:r w:rsidR="00BB101E" w:rsidRPr="00F46EE7">
        <w:rPr>
          <w:rFonts w:eastAsia="Calibri" w:cstheme="minorHAnsi"/>
          <w:sz w:val="20"/>
          <w:szCs w:val="20"/>
        </w:rPr>
        <w:t>działki wchodzą w zakres</w:t>
      </w:r>
      <w:r w:rsidR="003A242E" w:rsidRPr="00F46EE7">
        <w:rPr>
          <w:rFonts w:eastAsia="Calibri" w:cstheme="minorHAnsi"/>
          <w:sz w:val="20"/>
          <w:szCs w:val="20"/>
        </w:rPr>
        <w:t xml:space="preserve"> terenu</w:t>
      </w:r>
      <w:r w:rsidR="00BB101E" w:rsidRPr="00F46EE7">
        <w:rPr>
          <w:rFonts w:eastAsia="Calibri" w:cstheme="minorHAnsi"/>
          <w:sz w:val="20"/>
          <w:szCs w:val="20"/>
        </w:rPr>
        <w:t xml:space="preserve"> określonego jako </w:t>
      </w:r>
      <w:r w:rsidR="00BB101E" w:rsidRPr="00F46EE7">
        <w:rPr>
          <w:rFonts w:eastAsia="Calibri" w:cstheme="minorHAnsi"/>
          <w:b/>
          <w:bCs/>
          <w:sz w:val="20"/>
          <w:szCs w:val="20"/>
        </w:rPr>
        <w:t xml:space="preserve">teren </w:t>
      </w:r>
      <w:r w:rsidR="00012BCB" w:rsidRPr="00F46EE7">
        <w:rPr>
          <w:rFonts w:eastAsia="Calibri" w:cstheme="minorHAnsi"/>
          <w:b/>
          <w:bCs/>
          <w:sz w:val="20"/>
          <w:szCs w:val="20"/>
        </w:rPr>
        <w:t>zabudowy mieszkaniowej wielorodzinnej z to</w:t>
      </w:r>
      <w:r w:rsidR="0017428A" w:rsidRPr="00F46EE7">
        <w:rPr>
          <w:rFonts w:eastAsia="Calibri" w:cstheme="minorHAnsi"/>
          <w:b/>
          <w:bCs/>
          <w:sz w:val="20"/>
          <w:szCs w:val="20"/>
        </w:rPr>
        <w:t>w</w:t>
      </w:r>
      <w:r w:rsidR="00012BCB" w:rsidRPr="00F46EE7">
        <w:rPr>
          <w:rFonts w:eastAsia="Calibri" w:cstheme="minorHAnsi"/>
          <w:b/>
          <w:bCs/>
          <w:sz w:val="20"/>
          <w:szCs w:val="20"/>
        </w:rPr>
        <w:t xml:space="preserve">arzyszącą funkcją usługową </w:t>
      </w:r>
      <w:r w:rsidR="0017428A" w:rsidRPr="00F46EE7">
        <w:rPr>
          <w:rFonts w:eastAsia="Calibri" w:cstheme="minorHAnsi"/>
          <w:b/>
          <w:bCs/>
          <w:sz w:val="20"/>
          <w:szCs w:val="20"/>
        </w:rPr>
        <w:t>w parterach budynków</w:t>
      </w:r>
      <w:r w:rsidR="00BB101E" w:rsidRPr="00F46EE7">
        <w:rPr>
          <w:rFonts w:eastAsia="Calibri" w:cstheme="minorHAnsi"/>
          <w:b/>
          <w:bCs/>
          <w:sz w:val="20"/>
          <w:szCs w:val="20"/>
        </w:rPr>
        <w:t xml:space="preserve"> o symbolu 12</w:t>
      </w:r>
      <w:r w:rsidR="008871FE" w:rsidRPr="00F46EE7">
        <w:rPr>
          <w:rFonts w:eastAsia="Calibri" w:cstheme="minorHAnsi"/>
          <w:b/>
          <w:bCs/>
          <w:sz w:val="20"/>
          <w:szCs w:val="20"/>
        </w:rPr>
        <w:t>aMW</w:t>
      </w:r>
      <w:r w:rsidR="00BB101E" w:rsidRPr="00F46EE7">
        <w:rPr>
          <w:rFonts w:eastAsia="Calibri" w:cstheme="minorHAnsi"/>
          <w:b/>
          <w:bCs/>
          <w:sz w:val="20"/>
          <w:szCs w:val="20"/>
        </w:rPr>
        <w:t>,</w:t>
      </w:r>
      <w:r w:rsidR="008871FE" w:rsidRPr="00F46EE7">
        <w:rPr>
          <w:rFonts w:eastAsia="Calibri" w:cstheme="minorHAnsi"/>
          <w:b/>
          <w:bCs/>
          <w:sz w:val="20"/>
          <w:szCs w:val="20"/>
        </w:rPr>
        <w:t>U</w:t>
      </w:r>
      <w:r w:rsidR="00BB101E" w:rsidRPr="00F46EE7">
        <w:rPr>
          <w:rFonts w:eastAsia="Calibri" w:cstheme="minorHAnsi"/>
          <w:b/>
          <w:bCs/>
          <w:sz w:val="20"/>
          <w:szCs w:val="20"/>
        </w:rPr>
        <w:t>.</w:t>
      </w:r>
    </w:p>
    <w:bookmarkEnd w:id="0"/>
    <w:p w14:paraId="3E7A4982" w14:textId="77777777" w:rsidR="00CC2B19" w:rsidRPr="003C44B6" w:rsidRDefault="00CC2B19" w:rsidP="0072407A">
      <w:pPr>
        <w:spacing w:after="0"/>
        <w:jc w:val="both"/>
        <w:rPr>
          <w:rFonts w:asciiTheme="majorHAnsi" w:eastAsia="Calibri" w:hAnsiTheme="majorHAnsi" w:cstheme="minorHAnsi"/>
          <w:sz w:val="20"/>
          <w:szCs w:val="20"/>
        </w:rPr>
      </w:pPr>
    </w:p>
    <w:p w14:paraId="7462E0CE" w14:textId="77777777" w:rsidR="0060476F" w:rsidRPr="00F46EE7" w:rsidRDefault="0060476F" w:rsidP="0072407A">
      <w:pPr>
        <w:spacing w:after="0"/>
        <w:jc w:val="both"/>
        <w:rPr>
          <w:rFonts w:eastAsia="Calibri" w:cstheme="minorHAnsi"/>
          <w:b/>
          <w:sz w:val="20"/>
          <w:szCs w:val="20"/>
        </w:rPr>
      </w:pPr>
      <w:r w:rsidRPr="00F46EE7">
        <w:rPr>
          <w:rFonts w:eastAsia="Calibri" w:cstheme="minorHAnsi"/>
          <w:b/>
          <w:sz w:val="20"/>
          <w:szCs w:val="20"/>
        </w:rPr>
        <w:t>III. Obciążenia nieruchomości:</w:t>
      </w:r>
    </w:p>
    <w:p w14:paraId="10574436" w14:textId="605040E6" w:rsidR="0060476F" w:rsidRPr="00F46EE7" w:rsidRDefault="0060476F" w:rsidP="0072407A">
      <w:pPr>
        <w:spacing w:after="0"/>
        <w:jc w:val="both"/>
        <w:rPr>
          <w:rFonts w:eastAsia="Calibri" w:cstheme="minorHAnsi"/>
          <w:b/>
          <w:sz w:val="20"/>
          <w:szCs w:val="20"/>
        </w:rPr>
      </w:pPr>
      <w:r w:rsidRPr="00F46EE7">
        <w:rPr>
          <w:rFonts w:eastAsia="Calibri" w:cstheme="minorHAnsi"/>
          <w:b/>
          <w:sz w:val="20"/>
          <w:szCs w:val="20"/>
        </w:rPr>
        <w:t>B</w:t>
      </w:r>
      <w:r w:rsidR="008871FE" w:rsidRPr="00F46EE7">
        <w:rPr>
          <w:rFonts w:eastAsia="Calibri" w:cstheme="minorHAnsi"/>
          <w:b/>
          <w:sz w:val="20"/>
          <w:szCs w:val="20"/>
        </w:rPr>
        <w:t>rak</w:t>
      </w:r>
    </w:p>
    <w:p w14:paraId="7EE08B61" w14:textId="77777777" w:rsidR="00BD7A7E" w:rsidRPr="00F46EE7" w:rsidRDefault="00BD7A7E" w:rsidP="0072407A">
      <w:pPr>
        <w:spacing w:after="0"/>
        <w:jc w:val="both"/>
        <w:rPr>
          <w:rFonts w:eastAsia="Calibri" w:cstheme="minorHAnsi"/>
          <w:b/>
          <w:sz w:val="20"/>
          <w:szCs w:val="20"/>
        </w:rPr>
      </w:pPr>
    </w:p>
    <w:p w14:paraId="074FF82F" w14:textId="4DC7D7B2" w:rsidR="00CC2B19" w:rsidRPr="00F46EE7" w:rsidRDefault="0060476F" w:rsidP="0072407A">
      <w:pPr>
        <w:spacing w:after="0"/>
        <w:jc w:val="both"/>
        <w:rPr>
          <w:rFonts w:eastAsia="Calibri" w:cstheme="minorHAnsi"/>
          <w:b/>
          <w:sz w:val="20"/>
          <w:szCs w:val="20"/>
        </w:rPr>
      </w:pPr>
      <w:r w:rsidRPr="00F46EE7">
        <w:rPr>
          <w:rFonts w:eastAsia="Calibri" w:cstheme="minorHAnsi"/>
          <w:b/>
          <w:sz w:val="20"/>
          <w:szCs w:val="20"/>
        </w:rPr>
        <w:t>IV</w:t>
      </w:r>
      <w:r w:rsidR="00CC2B19" w:rsidRPr="00F46EE7">
        <w:rPr>
          <w:rFonts w:eastAsia="Calibri" w:cstheme="minorHAnsi"/>
          <w:b/>
          <w:sz w:val="20"/>
          <w:szCs w:val="20"/>
        </w:rPr>
        <w:t>. Zobowiązania Oferenta:</w:t>
      </w:r>
    </w:p>
    <w:p w14:paraId="06AAB669" w14:textId="5E249F74" w:rsidR="008871FE" w:rsidRPr="00F46EE7" w:rsidRDefault="008871FE" w:rsidP="0072407A">
      <w:pPr>
        <w:spacing w:after="0"/>
        <w:jc w:val="both"/>
        <w:rPr>
          <w:rFonts w:eastAsia="Calibri" w:cstheme="minorHAnsi"/>
          <w:b/>
          <w:sz w:val="20"/>
          <w:szCs w:val="20"/>
        </w:rPr>
      </w:pPr>
    </w:p>
    <w:p w14:paraId="3E05FFA8" w14:textId="63B56768" w:rsidR="008871FE" w:rsidRPr="00F46EE7" w:rsidRDefault="008871FE" w:rsidP="0072407A">
      <w:pPr>
        <w:spacing w:after="0"/>
        <w:jc w:val="both"/>
        <w:rPr>
          <w:rFonts w:eastAsia="Calibri" w:cstheme="minorHAnsi"/>
          <w:b/>
          <w:sz w:val="20"/>
          <w:szCs w:val="20"/>
        </w:rPr>
      </w:pPr>
      <w:r w:rsidRPr="00F46EE7">
        <w:rPr>
          <w:rFonts w:eastAsia="Calibri" w:cstheme="minorHAnsi"/>
          <w:b/>
          <w:sz w:val="20"/>
          <w:szCs w:val="20"/>
        </w:rPr>
        <w:t>Nie dotyczy</w:t>
      </w:r>
    </w:p>
    <w:p w14:paraId="21F0E4F0" w14:textId="77777777" w:rsidR="002B212A" w:rsidRPr="003C44B6" w:rsidRDefault="002B212A" w:rsidP="0072407A">
      <w:pPr>
        <w:spacing w:after="0"/>
        <w:jc w:val="both"/>
        <w:rPr>
          <w:rFonts w:asciiTheme="majorHAnsi" w:eastAsia="Calibri" w:hAnsiTheme="majorHAnsi" w:cstheme="minorHAnsi"/>
          <w:b/>
          <w:sz w:val="20"/>
          <w:szCs w:val="20"/>
        </w:rPr>
      </w:pPr>
    </w:p>
    <w:p w14:paraId="12F2BB4A" w14:textId="77777777" w:rsidR="007045BE" w:rsidRPr="003C44B6" w:rsidRDefault="007045BE" w:rsidP="0072407A">
      <w:pPr>
        <w:spacing w:after="0"/>
        <w:jc w:val="both"/>
        <w:rPr>
          <w:rFonts w:asciiTheme="majorHAnsi" w:eastAsia="Calibri" w:hAnsiTheme="majorHAnsi" w:cstheme="minorHAnsi"/>
          <w:sz w:val="20"/>
          <w:szCs w:val="20"/>
        </w:rPr>
      </w:pPr>
    </w:p>
    <w:p w14:paraId="0507B9AA" w14:textId="77777777" w:rsidR="007045BE" w:rsidRPr="00F46EE7" w:rsidRDefault="0060476F" w:rsidP="0072407A">
      <w:pPr>
        <w:spacing w:after="0"/>
        <w:jc w:val="both"/>
        <w:rPr>
          <w:rFonts w:eastAsia="Calibri" w:cstheme="minorHAnsi"/>
          <w:b/>
          <w:sz w:val="20"/>
          <w:szCs w:val="20"/>
        </w:rPr>
      </w:pPr>
      <w:r w:rsidRPr="00F46EE7">
        <w:rPr>
          <w:rFonts w:eastAsia="Calibri" w:cstheme="minorHAnsi"/>
          <w:b/>
          <w:sz w:val="20"/>
          <w:szCs w:val="20"/>
        </w:rPr>
        <w:t>V</w:t>
      </w:r>
      <w:r w:rsidR="007045BE" w:rsidRPr="00F46EE7">
        <w:rPr>
          <w:rFonts w:eastAsia="Calibri" w:cstheme="minorHAnsi"/>
          <w:b/>
          <w:sz w:val="20"/>
          <w:szCs w:val="20"/>
        </w:rPr>
        <w:t>. Forma zbycia nieruchomości:</w:t>
      </w:r>
    </w:p>
    <w:p w14:paraId="146A4F94" w14:textId="77777777" w:rsidR="00B72A48" w:rsidRPr="003C44B6" w:rsidRDefault="00B72A48" w:rsidP="0072407A">
      <w:pPr>
        <w:spacing w:after="0"/>
        <w:jc w:val="both"/>
        <w:rPr>
          <w:rFonts w:asciiTheme="majorHAnsi" w:eastAsia="Calibri" w:hAnsiTheme="majorHAnsi" w:cstheme="minorHAnsi"/>
          <w:b/>
          <w:sz w:val="20"/>
          <w:szCs w:val="20"/>
        </w:rPr>
      </w:pPr>
    </w:p>
    <w:p w14:paraId="4D7BA9AC" w14:textId="5F565BB1" w:rsidR="00B72A48" w:rsidRPr="003C44B6" w:rsidRDefault="00DF7552" w:rsidP="0072407A">
      <w:pPr>
        <w:spacing w:after="0"/>
        <w:jc w:val="both"/>
        <w:rPr>
          <w:rFonts w:asciiTheme="majorHAnsi" w:eastAsia="Calibri" w:hAnsiTheme="majorHAnsi" w:cstheme="minorHAnsi"/>
          <w:sz w:val="20"/>
          <w:szCs w:val="20"/>
        </w:rPr>
      </w:pPr>
      <w:r w:rsidRPr="00DF7552">
        <w:rPr>
          <w:rFonts w:asciiTheme="majorHAnsi" w:eastAsia="Calibri" w:hAnsiTheme="majorHAnsi" w:cstheme="minorHAnsi"/>
          <w:sz w:val="20"/>
          <w:szCs w:val="20"/>
        </w:rPr>
        <w:t>Sprzedaż prawa użytkowania wieczys</w:t>
      </w:r>
      <w:r>
        <w:rPr>
          <w:rFonts w:asciiTheme="majorHAnsi" w:eastAsia="Calibri" w:hAnsiTheme="majorHAnsi" w:cstheme="minorHAnsi"/>
          <w:sz w:val="20"/>
          <w:szCs w:val="20"/>
        </w:rPr>
        <w:t xml:space="preserve">tego nieruchomości gruntowej </w:t>
      </w:r>
      <w:r w:rsidRPr="00DF7552">
        <w:rPr>
          <w:rFonts w:asciiTheme="majorHAnsi" w:eastAsia="Calibri" w:hAnsiTheme="majorHAnsi" w:cstheme="minorHAnsi"/>
          <w:sz w:val="20"/>
          <w:szCs w:val="20"/>
        </w:rPr>
        <w:t>zabudowanej</w:t>
      </w:r>
      <w:r>
        <w:rPr>
          <w:rFonts w:asciiTheme="majorHAnsi" w:eastAsia="Calibri" w:hAnsiTheme="majorHAnsi" w:cstheme="minorHAnsi"/>
          <w:sz w:val="20"/>
          <w:szCs w:val="20"/>
        </w:rPr>
        <w:t xml:space="preserve">. </w:t>
      </w:r>
    </w:p>
    <w:p w14:paraId="1C28FB36" w14:textId="77777777" w:rsidR="0060476F" w:rsidRPr="003C44B6" w:rsidRDefault="0060476F" w:rsidP="0072407A">
      <w:pPr>
        <w:spacing w:after="0"/>
        <w:jc w:val="both"/>
        <w:rPr>
          <w:rFonts w:asciiTheme="majorHAnsi" w:eastAsia="Calibri" w:hAnsiTheme="majorHAnsi" w:cstheme="minorHAnsi"/>
          <w:sz w:val="20"/>
          <w:szCs w:val="20"/>
        </w:rPr>
      </w:pPr>
    </w:p>
    <w:p w14:paraId="6B3A0448" w14:textId="77777777" w:rsidR="0060476F" w:rsidRPr="00F46EE7" w:rsidRDefault="0060476F" w:rsidP="0072407A">
      <w:pPr>
        <w:spacing w:after="0"/>
        <w:jc w:val="both"/>
        <w:rPr>
          <w:rFonts w:eastAsia="Calibri" w:cstheme="minorHAnsi"/>
          <w:b/>
          <w:sz w:val="20"/>
          <w:szCs w:val="20"/>
        </w:rPr>
      </w:pPr>
      <w:r w:rsidRPr="00F46EE7">
        <w:rPr>
          <w:rFonts w:eastAsia="Calibri" w:cstheme="minorHAnsi"/>
          <w:b/>
          <w:sz w:val="20"/>
          <w:szCs w:val="20"/>
        </w:rPr>
        <w:t>VI. Wadium, warunki, termin przetargu:</w:t>
      </w:r>
    </w:p>
    <w:p w14:paraId="2BC32ACE" w14:textId="77777777" w:rsidR="00F80320" w:rsidRPr="00F46EE7" w:rsidRDefault="00F80320" w:rsidP="0072407A">
      <w:pPr>
        <w:spacing w:after="0"/>
        <w:jc w:val="both"/>
        <w:rPr>
          <w:rFonts w:eastAsia="Calibri" w:cstheme="minorHAnsi"/>
          <w:sz w:val="20"/>
          <w:szCs w:val="20"/>
        </w:rPr>
      </w:pPr>
      <w:r w:rsidRPr="00F46EE7">
        <w:rPr>
          <w:rFonts w:eastAsia="Calibri" w:cstheme="minorHAnsi"/>
          <w:bCs/>
          <w:sz w:val="20"/>
          <w:szCs w:val="20"/>
        </w:rPr>
        <w:t>1.</w:t>
      </w:r>
      <w:r w:rsidRPr="00F46EE7">
        <w:rPr>
          <w:rFonts w:eastAsia="Calibri" w:cstheme="minorHAnsi"/>
          <w:b/>
          <w:sz w:val="20"/>
          <w:szCs w:val="20"/>
        </w:rPr>
        <w:t xml:space="preserve"> </w:t>
      </w:r>
      <w:r w:rsidRPr="00F46EE7">
        <w:rPr>
          <w:rFonts w:eastAsia="Calibri" w:cstheme="minorHAnsi"/>
          <w:sz w:val="20"/>
          <w:szCs w:val="20"/>
        </w:rPr>
        <w:t>Nieruchomość zostaje przeznaczona do sprzedaży w trybie przetargu ustnego nieograniczonego.</w:t>
      </w:r>
    </w:p>
    <w:p w14:paraId="794DE2FF" w14:textId="12E4C261" w:rsidR="00F80320" w:rsidRPr="00F46EE7" w:rsidRDefault="00F80320" w:rsidP="0072407A">
      <w:pPr>
        <w:spacing w:after="0"/>
        <w:jc w:val="both"/>
        <w:rPr>
          <w:rFonts w:eastAsia="Calibri" w:cstheme="minorHAnsi"/>
          <w:sz w:val="20"/>
          <w:szCs w:val="20"/>
        </w:rPr>
      </w:pPr>
      <w:r w:rsidRPr="00F46EE7">
        <w:rPr>
          <w:rFonts w:eastAsia="Calibri" w:cstheme="minorHAnsi"/>
          <w:bCs/>
          <w:sz w:val="20"/>
          <w:szCs w:val="20"/>
        </w:rPr>
        <w:t>2.</w:t>
      </w:r>
      <w:r w:rsidRPr="00F46EE7">
        <w:rPr>
          <w:rFonts w:eastAsia="Calibri" w:cstheme="minorHAnsi"/>
          <w:sz w:val="20"/>
          <w:szCs w:val="20"/>
        </w:rPr>
        <w:t xml:space="preserve"> Cena wywoławcza nieruchomości wynosi </w:t>
      </w:r>
      <w:r w:rsidR="008871FE" w:rsidRPr="00F46EE7">
        <w:rPr>
          <w:rFonts w:eastAsia="Calibri" w:cstheme="minorHAnsi"/>
          <w:b/>
          <w:sz w:val="20"/>
          <w:szCs w:val="20"/>
        </w:rPr>
        <w:t>4 400 000</w:t>
      </w:r>
      <w:r w:rsidRPr="00F46EE7">
        <w:rPr>
          <w:rFonts w:eastAsia="Calibri" w:cstheme="minorHAnsi"/>
          <w:b/>
          <w:sz w:val="20"/>
          <w:szCs w:val="20"/>
        </w:rPr>
        <w:t>,00 zł</w:t>
      </w:r>
      <w:r w:rsidRPr="00F46EE7">
        <w:rPr>
          <w:rFonts w:eastAsia="Calibri" w:cstheme="minorHAnsi"/>
          <w:sz w:val="20"/>
          <w:szCs w:val="20"/>
        </w:rPr>
        <w:t xml:space="preserve"> netto (słownie: </w:t>
      </w:r>
      <w:r w:rsidR="008871FE" w:rsidRPr="00F46EE7">
        <w:rPr>
          <w:rFonts w:eastAsia="Calibri" w:cstheme="minorHAnsi"/>
          <w:sz w:val="20"/>
          <w:szCs w:val="20"/>
        </w:rPr>
        <w:t>cztery miliony czterysta tysięcy</w:t>
      </w:r>
      <w:r w:rsidRPr="00F46EE7">
        <w:rPr>
          <w:rFonts w:eastAsia="Calibri" w:cstheme="minorHAnsi"/>
          <w:sz w:val="20"/>
          <w:szCs w:val="20"/>
        </w:rPr>
        <w:t xml:space="preserve"> złotych 00/100). </w:t>
      </w:r>
    </w:p>
    <w:p w14:paraId="3C0A3963" w14:textId="77777777" w:rsidR="00F80320" w:rsidRPr="00F46EE7" w:rsidRDefault="00F80320" w:rsidP="0072407A">
      <w:pPr>
        <w:spacing w:after="0"/>
        <w:jc w:val="both"/>
        <w:rPr>
          <w:rFonts w:eastAsia="Calibri" w:cstheme="minorHAnsi"/>
          <w:sz w:val="20"/>
          <w:szCs w:val="20"/>
        </w:rPr>
      </w:pPr>
      <w:r w:rsidRPr="00F46EE7">
        <w:rPr>
          <w:rFonts w:eastAsia="Calibri" w:cstheme="minorHAnsi"/>
          <w:sz w:val="20"/>
          <w:szCs w:val="20"/>
        </w:rPr>
        <w:t>Cena nieruchomości nie podlega opodatkowaniu stawką VAT na podstawie art. 43 ust. 1 pkt. 10 Ustawy z dnia 11.03.2004 r. o podatku od towarów i usług.</w:t>
      </w:r>
    </w:p>
    <w:p w14:paraId="78491EAD" w14:textId="4047B694" w:rsidR="00224C70" w:rsidRPr="00F46EE7" w:rsidRDefault="00F80320" w:rsidP="00224C70">
      <w:pPr>
        <w:pStyle w:val="Akapitzlist"/>
        <w:spacing w:after="120"/>
        <w:ind w:left="0"/>
        <w:jc w:val="both"/>
        <w:rPr>
          <w:rFonts w:cstheme="minorHAnsi"/>
          <w:b/>
          <w:sz w:val="20"/>
          <w:szCs w:val="20"/>
        </w:rPr>
      </w:pPr>
      <w:r w:rsidRPr="00F46EE7">
        <w:rPr>
          <w:rFonts w:eastAsia="Calibri" w:cstheme="minorHAnsi"/>
          <w:bCs/>
          <w:sz w:val="20"/>
          <w:szCs w:val="20"/>
        </w:rPr>
        <w:t>3.</w:t>
      </w:r>
      <w:r w:rsidR="0021307A" w:rsidRPr="00F46EE7">
        <w:rPr>
          <w:rFonts w:eastAsia="Calibri" w:cstheme="minorHAnsi"/>
          <w:sz w:val="20"/>
          <w:szCs w:val="20"/>
        </w:rPr>
        <w:t xml:space="preserve"> </w:t>
      </w:r>
      <w:r w:rsidRPr="00F46EE7">
        <w:rPr>
          <w:rFonts w:eastAsia="Calibri" w:cstheme="minorHAnsi"/>
          <w:sz w:val="20"/>
          <w:szCs w:val="20"/>
        </w:rPr>
        <w:t xml:space="preserve">Nieruchomość będącą przedmiotem ogłoszenia będzie można obejrzeć </w:t>
      </w:r>
      <w:r w:rsidR="00224C70" w:rsidRPr="00F46EE7">
        <w:rPr>
          <w:rFonts w:cstheme="minorHAnsi"/>
          <w:b/>
          <w:sz w:val="20"/>
          <w:szCs w:val="20"/>
        </w:rPr>
        <w:t xml:space="preserve">po wcześniejszym telefonicznym ustaleniu daty i godziny chęci obejrzenia zbywanych nieruchomości z </w:t>
      </w:r>
      <w:r w:rsidR="00084495" w:rsidRPr="00F46EE7">
        <w:rPr>
          <w:rFonts w:cstheme="minorHAnsi"/>
          <w:b/>
          <w:sz w:val="20"/>
          <w:szCs w:val="20"/>
        </w:rPr>
        <w:t>o</w:t>
      </w:r>
      <w:r w:rsidR="00224C70" w:rsidRPr="00F46EE7">
        <w:rPr>
          <w:rFonts w:cstheme="minorHAnsi"/>
          <w:b/>
          <w:sz w:val="20"/>
          <w:szCs w:val="20"/>
        </w:rPr>
        <w:t>sobą wyznaczoną do kontaktu:</w:t>
      </w:r>
    </w:p>
    <w:p w14:paraId="039B832C" w14:textId="5499E9BA" w:rsidR="00224C70" w:rsidRPr="00F46EE7" w:rsidRDefault="00224C70" w:rsidP="00224C70">
      <w:pPr>
        <w:spacing w:after="120"/>
        <w:jc w:val="both"/>
        <w:rPr>
          <w:rFonts w:cstheme="minorHAnsi"/>
          <w:b/>
          <w:sz w:val="20"/>
          <w:szCs w:val="20"/>
        </w:rPr>
      </w:pPr>
      <w:r w:rsidRPr="00F46EE7">
        <w:rPr>
          <w:rFonts w:cstheme="minorHAnsi"/>
          <w:b/>
          <w:sz w:val="20"/>
          <w:szCs w:val="20"/>
        </w:rPr>
        <w:t xml:space="preserve">• </w:t>
      </w:r>
      <w:r w:rsidRPr="008871FE">
        <w:rPr>
          <w:rFonts w:cstheme="minorHAnsi"/>
        </w:rPr>
        <w:t>Daniel</w:t>
      </w:r>
      <w:r w:rsidRPr="008871FE">
        <w:rPr>
          <w:rFonts w:cstheme="minorHAnsi"/>
          <w:b/>
        </w:rPr>
        <w:t xml:space="preserve"> </w:t>
      </w:r>
      <w:r w:rsidRPr="008871FE">
        <w:rPr>
          <w:rFonts w:cstheme="minorHAnsi"/>
          <w:bCs/>
        </w:rPr>
        <w:t>Antczak nr telefonu</w:t>
      </w:r>
      <w:r w:rsidR="000C6EDC" w:rsidRPr="008871FE">
        <w:rPr>
          <w:rFonts w:cstheme="minorHAnsi"/>
          <w:bCs/>
        </w:rPr>
        <w:t xml:space="preserve">: </w:t>
      </w:r>
      <w:r w:rsidRPr="008871FE">
        <w:rPr>
          <w:rFonts w:cstheme="minorHAnsi"/>
          <w:bCs/>
        </w:rPr>
        <w:t xml:space="preserve"> </w:t>
      </w:r>
      <w:r w:rsidRPr="008871FE">
        <w:rPr>
          <w:rFonts w:cstheme="minorHAnsi"/>
          <w:b/>
        </w:rPr>
        <w:t>91 332 23 15, 721</w:t>
      </w:r>
      <w:r w:rsidR="008871FE">
        <w:rPr>
          <w:rFonts w:cstheme="minorHAnsi"/>
          <w:b/>
        </w:rPr>
        <w:t>-</w:t>
      </w:r>
      <w:r w:rsidRPr="008871FE">
        <w:rPr>
          <w:rFonts w:cstheme="minorHAnsi"/>
          <w:b/>
        </w:rPr>
        <w:t>212</w:t>
      </w:r>
      <w:r w:rsidR="008871FE">
        <w:rPr>
          <w:rFonts w:cstheme="minorHAnsi"/>
          <w:b/>
        </w:rPr>
        <w:t>-</w:t>
      </w:r>
      <w:r w:rsidRPr="008871FE">
        <w:rPr>
          <w:rFonts w:cstheme="minorHAnsi"/>
          <w:b/>
        </w:rPr>
        <w:t>796</w:t>
      </w:r>
    </w:p>
    <w:p w14:paraId="46F408A5" w14:textId="73E96A7F" w:rsidR="00F80320" w:rsidRPr="00F46EE7" w:rsidRDefault="00F80320" w:rsidP="0072407A">
      <w:pPr>
        <w:spacing w:after="0"/>
        <w:jc w:val="both"/>
        <w:rPr>
          <w:rFonts w:eastAsia="Calibri" w:cstheme="minorHAnsi"/>
          <w:b/>
          <w:sz w:val="20"/>
          <w:szCs w:val="20"/>
        </w:rPr>
      </w:pPr>
      <w:r w:rsidRPr="00F46EE7">
        <w:rPr>
          <w:rFonts w:eastAsia="Calibri" w:cstheme="minorHAnsi"/>
          <w:bCs/>
          <w:sz w:val="20"/>
          <w:szCs w:val="20"/>
        </w:rPr>
        <w:t>4.</w:t>
      </w:r>
      <w:r w:rsidRPr="00F46EE7">
        <w:rPr>
          <w:rFonts w:eastAsia="Calibri" w:cstheme="minorHAnsi"/>
          <w:sz w:val="20"/>
          <w:szCs w:val="20"/>
        </w:rPr>
        <w:t xml:space="preserve"> Przetarg ustny nieograniczony odbędzie się w siedzibie ENEA Operator</w:t>
      </w:r>
      <w:r w:rsidR="00CE56B8" w:rsidRPr="00F46EE7">
        <w:rPr>
          <w:rFonts w:eastAsia="Calibri" w:cstheme="minorHAnsi"/>
          <w:sz w:val="20"/>
          <w:szCs w:val="20"/>
        </w:rPr>
        <w:t xml:space="preserve"> </w:t>
      </w:r>
      <w:r w:rsidRPr="00F46EE7">
        <w:rPr>
          <w:rFonts w:eastAsia="Calibri" w:cstheme="minorHAnsi"/>
          <w:sz w:val="20"/>
          <w:szCs w:val="20"/>
        </w:rPr>
        <w:t xml:space="preserve"> sp. z o.o. Oddział Dystrybucji Szczecin, ul. J. Malczewskiego 5/7 w sali konferencyjnej </w:t>
      </w:r>
      <w:r w:rsidRPr="00F46EE7">
        <w:rPr>
          <w:rFonts w:eastAsia="Calibri" w:cstheme="minorHAnsi"/>
          <w:b/>
          <w:sz w:val="20"/>
          <w:szCs w:val="20"/>
        </w:rPr>
        <w:t xml:space="preserve">nr </w:t>
      </w:r>
      <w:r w:rsidR="00485303">
        <w:rPr>
          <w:rFonts w:eastAsia="Calibri" w:cstheme="minorHAnsi"/>
          <w:b/>
          <w:sz w:val="20"/>
          <w:szCs w:val="20"/>
        </w:rPr>
        <w:t xml:space="preserve">304 </w:t>
      </w:r>
      <w:r w:rsidRPr="00F46EE7">
        <w:rPr>
          <w:rFonts w:eastAsia="Calibri" w:cstheme="minorHAnsi"/>
          <w:b/>
          <w:sz w:val="20"/>
          <w:szCs w:val="20"/>
        </w:rPr>
        <w:t xml:space="preserve">na III piętrze w dniu </w:t>
      </w:r>
      <w:r w:rsidR="00485303">
        <w:rPr>
          <w:rFonts w:eastAsia="Calibri" w:cstheme="minorHAnsi"/>
          <w:b/>
          <w:sz w:val="20"/>
          <w:szCs w:val="20"/>
        </w:rPr>
        <w:t>23.04.2025</w:t>
      </w:r>
      <w:r w:rsidR="00147493">
        <w:rPr>
          <w:rFonts w:eastAsia="Calibri" w:cstheme="minorHAnsi"/>
          <w:b/>
          <w:sz w:val="20"/>
          <w:szCs w:val="20"/>
        </w:rPr>
        <w:t xml:space="preserve"> </w:t>
      </w:r>
      <w:r w:rsidR="00485303">
        <w:rPr>
          <w:rFonts w:eastAsia="Calibri" w:cstheme="minorHAnsi"/>
          <w:b/>
          <w:sz w:val="20"/>
          <w:szCs w:val="20"/>
        </w:rPr>
        <w:t>r</w:t>
      </w:r>
      <w:r w:rsidRPr="00F46EE7">
        <w:rPr>
          <w:rFonts w:eastAsia="Calibri" w:cstheme="minorHAnsi"/>
          <w:b/>
          <w:sz w:val="20"/>
          <w:szCs w:val="20"/>
        </w:rPr>
        <w:t xml:space="preserve">. o godzinie </w:t>
      </w:r>
      <w:r w:rsidR="00485303">
        <w:rPr>
          <w:rFonts w:eastAsia="Calibri" w:cstheme="minorHAnsi"/>
          <w:b/>
          <w:sz w:val="20"/>
          <w:szCs w:val="20"/>
        </w:rPr>
        <w:t xml:space="preserve">10:00 </w:t>
      </w:r>
    </w:p>
    <w:p w14:paraId="1AFC8C44" w14:textId="77777777" w:rsidR="00F80320" w:rsidRPr="00F46EE7" w:rsidRDefault="00F80320" w:rsidP="0072407A">
      <w:pPr>
        <w:spacing w:after="0"/>
        <w:jc w:val="both"/>
        <w:rPr>
          <w:rFonts w:eastAsia="Calibri" w:cstheme="minorHAnsi"/>
          <w:sz w:val="20"/>
          <w:szCs w:val="20"/>
        </w:rPr>
      </w:pPr>
      <w:r w:rsidRPr="00F46EE7">
        <w:rPr>
          <w:rFonts w:eastAsia="Calibri" w:cstheme="minorHAnsi"/>
          <w:bCs/>
          <w:sz w:val="20"/>
          <w:szCs w:val="20"/>
        </w:rPr>
        <w:t>5.</w:t>
      </w:r>
      <w:r w:rsidRPr="00F46EE7">
        <w:rPr>
          <w:rFonts w:eastAsia="Calibri" w:cstheme="minorHAnsi"/>
          <w:b/>
          <w:sz w:val="20"/>
          <w:szCs w:val="20"/>
        </w:rPr>
        <w:t xml:space="preserve"> </w:t>
      </w:r>
      <w:r w:rsidRPr="00F46EE7">
        <w:rPr>
          <w:rFonts w:eastAsia="Calibri" w:cstheme="minorHAnsi"/>
          <w:sz w:val="20"/>
          <w:szCs w:val="20"/>
        </w:rPr>
        <w:t>W przetargu mogą brać udział osoby fizyczne i osoby prawne, które:</w:t>
      </w:r>
    </w:p>
    <w:p w14:paraId="659DDCE0" w14:textId="19051AFF" w:rsidR="00F80320" w:rsidRPr="00F46EE7" w:rsidRDefault="00BD7A7E" w:rsidP="00E659A9">
      <w:pPr>
        <w:pStyle w:val="Akapitzlist"/>
        <w:numPr>
          <w:ilvl w:val="0"/>
          <w:numId w:val="2"/>
        </w:numPr>
        <w:spacing w:after="0"/>
        <w:jc w:val="both"/>
        <w:rPr>
          <w:rFonts w:eastAsia="Calibri" w:cstheme="minorHAnsi"/>
          <w:sz w:val="20"/>
          <w:szCs w:val="20"/>
        </w:rPr>
      </w:pPr>
      <w:r w:rsidRPr="00F46EE7">
        <w:rPr>
          <w:rFonts w:eastAsia="Calibri" w:cstheme="minorHAnsi"/>
          <w:sz w:val="20"/>
          <w:szCs w:val="20"/>
        </w:rPr>
        <w:t>w</w:t>
      </w:r>
      <w:r w:rsidR="00F80320" w:rsidRPr="00F46EE7">
        <w:rPr>
          <w:rFonts w:eastAsia="Calibri" w:cstheme="minorHAnsi"/>
          <w:sz w:val="20"/>
          <w:szCs w:val="20"/>
        </w:rPr>
        <w:t xml:space="preserve">płacą </w:t>
      </w:r>
      <w:r w:rsidRPr="00F46EE7">
        <w:rPr>
          <w:rFonts w:eastAsia="Calibri" w:cstheme="minorHAnsi"/>
          <w:sz w:val="20"/>
          <w:szCs w:val="20"/>
        </w:rPr>
        <w:t xml:space="preserve">wadium w wysokości </w:t>
      </w:r>
      <w:r w:rsidR="00C46791">
        <w:rPr>
          <w:rFonts w:eastAsia="Calibri" w:cstheme="minorHAnsi"/>
          <w:b/>
          <w:sz w:val="20"/>
          <w:szCs w:val="20"/>
        </w:rPr>
        <w:t>220 000</w:t>
      </w:r>
      <w:r w:rsidRPr="00F46EE7">
        <w:rPr>
          <w:rFonts w:eastAsia="Calibri" w:cstheme="minorHAnsi"/>
          <w:b/>
          <w:sz w:val="20"/>
          <w:szCs w:val="20"/>
        </w:rPr>
        <w:t>,00 zł</w:t>
      </w:r>
      <w:r w:rsidRPr="00F46EE7">
        <w:rPr>
          <w:rFonts w:eastAsia="Calibri" w:cstheme="minorHAnsi"/>
          <w:sz w:val="20"/>
          <w:szCs w:val="20"/>
        </w:rPr>
        <w:t xml:space="preserve"> (słownie: </w:t>
      </w:r>
      <w:r w:rsidR="00C46791">
        <w:rPr>
          <w:rFonts w:eastAsia="Calibri" w:cstheme="minorHAnsi"/>
          <w:sz w:val="20"/>
          <w:szCs w:val="20"/>
        </w:rPr>
        <w:t>dwieście dwadzieścia tysięcy</w:t>
      </w:r>
      <w:r w:rsidRPr="00F46EE7">
        <w:rPr>
          <w:rFonts w:eastAsia="Calibri" w:cstheme="minorHAnsi"/>
          <w:sz w:val="20"/>
          <w:szCs w:val="20"/>
        </w:rPr>
        <w:t xml:space="preserve"> złotych 00/100) w terminie do </w:t>
      </w:r>
      <w:r w:rsidR="00485303">
        <w:rPr>
          <w:rFonts w:eastAsia="Calibri" w:cstheme="minorHAnsi"/>
          <w:b/>
          <w:sz w:val="20"/>
          <w:szCs w:val="20"/>
        </w:rPr>
        <w:t>16.04.2025</w:t>
      </w:r>
      <w:r w:rsidRPr="00F46EE7">
        <w:rPr>
          <w:rFonts w:eastAsia="Calibri" w:cstheme="minorHAnsi"/>
          <w:b/>
          <w:sz w:val="20"/>
          <w:szCs w:val="20"/>
        </w:rPr>
        <w:t xml:space="preserve"> r. </w:t>
      </w:r>
      <w:r w:rsidRPr="00F46EE7">
        <w:rPr>
          <w:rFonts w:eastAsia="Calibri" w:cstheme="minorHAnsi"/>
          <w:sz w:val="20"/>
          <w:szCs w:val="20"/>
        </w:rPr>
        <w:t>na rachunek wadialny ENEA Operator sp. z o.o. w banku PKO BP</w:t>
      </w:r>
      <w:r w:rsidR="00C46791">
        <w:rPr>
          <w:rFonts w:eastAsia="Calibri" w:cstheme="minorHAnsi"/>
          <w:sz w:val="20"/>
          <w:szCs w:val="20"/>
        </w:rPr>
        <w:t>:</w:t>
      </w:r>
      <w:r w:rsidRPr="00F46EE7">
        <w:rPr>
          <w:rFonts w:eastAsia="Calibri" w:cstheme="minorHAnsi"/>
          <w:b/>
          <w:sz w:val="20"/>
          <w:szCs w:val="20"/>
        </w:rPr>
        <w:t xml:space="preserve"> nr 31 1020 1026 0000 1202 0238 9773, na dowodzie wpłaty należy wpisać Wadium: </w:t>
      </w:r>
      <w:r w:rsidR="00E659A9" w:rsidRPr="00F46EE7">
        <w:rPr>
          <w:rFonts w:eastAsia="Calibri" w:cstheme="minorHAnsi"/>
          <w:b/>
          <w:sz w:val="20"/>
          <w:szCs w:val="20"/>
        </w:rPr>
        <w:t>,,</w:t>
      </w:r>
      <w:r w:rsidR="00C46791">
        <w:rPr>
          <w:rFonts w:eastAsia="Calibri" w:cstheme="minorHAnsi"/>
          <w:b/>
          <w:sz w:val="20"/>
          <w:szCs w:val="20"/>
        </w:rPr>
        <w:t>nieruchomość w Stargardzie ul. Wyszyńskiego 24, 24A</w:t>
      </w:r>
      <w:r w:rsidRPr="00F46EE7">
        <w:rPr>
          <w:rFonts w:eastAsia="Calibri" w:cstheme="minorHAnsi"/>
          <w:b/>
          <w:sz w:val="20"/>
          <w:szCs w:val="20"/>
        </w:rPr>
        <w:t>”.</w:t>
      </w:r>
    </w:p>
    <w:p w14:paraId="742F64D9" w14:textId="77777777" w:rsidR="00BD7A7E" w:rsidRPr="00F46EE7" w:rsidRDefault="00BD7A7E" w:rsidP="00BD7A7E">
      <w:pPr>
        <w:pStyle w:val="Akapitzlist"/>
        <w:spacing w:after="0"/>
        <w:jc w:val="both"/>
        <w:rPr>
          <w:rFonts w:eastAsia="Calibri" w:cstheme="minorHAnsi"/>
          <w:sz w:val="20"/>
          <w:szCs w:val="20"/>
        </w:rPr>
      </w:pPr>
      <w:r w:rsidRPr="00F46EE7">
        <w:rPr>
          <w:rFonts w:eastAsia="Calibri" w:cstheme="minorHAnsi"/>
          <w:sz w:val="20"/>
          <w:szCs w:val="20"/>
        </w:rPr>
        <w:t>Za termin wpłaty wadium uważa się datę wpływu środków pieniężnych na wskazane konto ENEA Operator sp. z o.o. z siedzibą w Poznaniu. Brak środków</w:t>
      </w:r>
      <w:r w:rsidR="002A7F80" w:rsidRPr="00F46EE7">
        <w:rPr>
          <w:rFonts w:eastAsia="Calibri" w:cstheme="minorHAnsi"/>
          <w:sz w:val="20"/>
          <w:szCs w:val="20"/>
        </w:rPr>
        <w:t xml:space="preserve"> pieniężnych na wskazanym powyżej koncie  w ustalonym terminie uznaje się za nie wpłacenie wadium.</w:t>
      </w:r>
    </w:p>
    <w:p w14:paraId="593CD31D" w14:textId="77777777" w:rsidR="002A7F80" w:rsidRPr="00F46EE7" w:rsidRDefault="002A7F80" w:rsidP="00BD7A7E">
      <w:pPr>
        <w:pStyle w:val="Akapitzlist"/>
        <w:spacing w:after="0"/>
        <w:jc w:val="both"/>
        <w:rPr>
          <w:rFonts w:eastAsia="Calibri" w:cstheme="minorHAnsi"/>
          <w:sz w:val="20"/>
          <w:szCs w:val="20"/>
        </w:rPr>
      </w:pPr>
      <w:r w:rsidRPr="00F46EE7">
        <w:rPr>
          <w:rFonts w:eastAsia="Calibri" w:cstheme="minorHAnsi"/>
          <w:sz w:val="20"/>
          <w:szCs w:val="20"/>
        </w:rPr>
        <w:t>Dowodem wniesienia wadium jest potwierdzenie z banku, lub innego podmiotu pośredniczącego w dokonywaniu wpłaty.</w:t>
      </w:r>
    </w:p>
    <w:p w14:paraId="0D7BEA29" w14:textId="3645D002" w:rsidR="002A7F80" w:rsidRPr="00F46EE7" w:rsidRDefault="002A7F80" w:rsidP="002A7F80">
      <w:pPr>
        <w:pStyle w:val="Akapitzlist"/>
        <w:numPr>
          <w:ilvl w:val="0"/>
          <w:numId w:val="2"/>
        </w:numPr>
        <w:tabs>
          <w:tab w:val="left" w:pos="142"/>
          <w:tab w:val="left" w:pos="5018"/>
          <w:tab w:val="right" w:pos="7371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F46EE7">
        <w:rPr>
          <w:rFonts w:cstheme="minorHAnsi"/>
          <w:sz w:val="20"/>
          <w:szCs w:val="20"/>
        </w:rPr>
        <w:t>przedstawią w dniu przetargu przed Komisją podpisane Oświadczenie o zapoznaniu się z </w:t>
      </w:r>
      <w:r w:rsidR="00914F3E" w:rsidRPr="00F46EE7">
        <w:rPr>
          <w:rFonts w:cstheme="minorHAnsi"/>
          <w:sz w:val="20"/>
          <w:szCs w:val="20"/>
        </w:rPr>
        <w:t xml:space="preserve"> </w:t>
      </w:r>
      <w:r w:rsidRPr="00F46EE7">
        <w:rPr>
          <w:rFonts w:cstheme="minorHAnsi"/>
          <w:sz w:val="20"/>
          <w:szCs w:val="20"/>
        </w:rPr>
        <w:t>Warunkami Przetargu i akceptacją stanu prawnego</w:t>
      </w:r>
      <w:r w:rsidR="00C46791">
        <w:rPr>
          <w:rFonts w:cstheme="minorHAnsi"/>
          <w:sz w:val="20"/>
          <w:szCs w:val="20"/>
        </w:rPr>
        <w:t xml:space="preserve"> </w:t>
      </w:r>
      <w:r w:rsidRPr="00F46EE7">
        <w:rPr>
          <w:rFonts w:cstheme="minorHAnsi"/>
          <w:sz w:val="20"/>
          <w:szCs w:val="20"/>
        </w:rPr>
        <w:t xml:space="preserve"> i technicznego nieruchomości bez zastrzeżeń </w:t>
      </w:r>
      <w:r w:rsidRPr="00F46EE7">
        <w:rPr>
          <w:rFonts w:cstheme="minorHAnsi"/>
          <w:b/>
          <w:sz w:val="20"/>
          <w:szCs w:val="20"/>
        </w:rPr>
        <w:t xml:space="preserve">(Załącznik nr 2) </w:t>
      </w:r>
      <w:r w:rsidRPr="00F46EE7">
        <w:rPr>
          <w:rFonts w:cstheme="minorHAnsi"/>
          <w:sz w:val="20"/>
          <w:szCs w:val="20"/>
        </w:rPr>
        <w:t xml:space="preserve">oraz zapoznaniu się z Obowiązkiem informacyjnym (RODO) </w:t>
      </w:r>
      <w:r w:rsidRPr="00F46EE7">
        <w:rPr>
          <w:rFonts w:cstheme="minorHAnsi"/>
          <w:b/>
          <w:sz w:val="20"/>
          <w:szCs w:val="20"/>
        </w:rPr>
        <w:t>(Załącznik nr 1)</w:t>
      </w:r>
      <w:r w:rsidRPr="00F46EE7">
        <w:rPr>
          <w:rFonts w:cstheme="minorHAnsi"/>
          <w:sz w:val="20"/>
          <w:szCs w:val="20"/>
        </w:rPr>
        <w:t xml:space="preserve">. </w:t>
      </w:r>
      <w:r w:rsidR="00914F3E" w:rsidRPr="00F46EE7">
        <w:rPr>
          <w:rFonts w:cstheme="minorHAnsi"/>
          <w:sz w:val="20"/>
          <w:szCs w:val="20"/>
        </w:rPr>
        <w:t>W</w:t>
      </w:r>
      <w:r w:rsidRPr="00F46EE7">
        <w:rPr>
          <w:rFonts w:cstheme="minorHAnsi"/>
          <w:sz w:val="20"/>
          <w:szCs w:val="20"/>
        </w:rPr>
        <w:t>arunki Przetargu</w:t>
      </w:r>
      <w:r w:rsidR="00914F3E" w:rsidRPr="00F46EE7">
        <w:rPr>
          <w:rFonts w:cstheme="minorHAnsi"/>
          <w:sz w:val="20"/>
          <w:szCs w:val="20"/>
        </w:rPr>
        <w:t xml:space="preserve"> znajdują się w ogłoszeniu</w:t>
      </w:r>
      <w:r w:rsidRPr="00F46EE7">
        <w:rPr>
          <w:rFonts w:cstheme="minorHAnsi"/>
          <w:sz w:val="20"/>
          <w:szCs w:val="20"/>
        </w:rPr>
        <w:t xml:space="preserve">, </w:t>
      </w:r>
      <w:r w:rsidRPr="00F46EE7">
        <w:rPr>
          <w:rFonts w:cstheme="minorHAnsi"/>
          <w:sz w:val="20"/>
          <w:szCs w:val="20"/>
        </w:rPr>
        <w:lastRenderedPageBreak/>
        <w:t>Wzór Oświadczenia, Obowiązek informacyjny (RODO) udostępnione są do pobrania na stronie internetowej Spółki:</w:t>
      </w:r>
      <w:r w:rsidRPr="00F46EE7">
        <w:rPr>
          <w:rFonts w:eastAsia="Times New Roman" w:cstheme="minorHAnsi"/>
          <w:color w:val="0000FF"/>
          <w:sz w:val="20"/>
          <w:szCs w:val="20"/>
          <w:lang w:eastAsia="pl-PL"/>
        </w:rPr>
        <w:t xml:space="preserve">       </w:t>
      </w:r>
    </w:p>
    <w:p w14:paraId="65D2EC93" w14:textId="77777777" w:rsidR="002A7F80" w:rsidRPr="00F46EE7" w:rsidRDefault="002A7F80" w:rsidP="002A7F80">
      <w:pPr>
        <w:pStyle w:val="Akapitzlist"/>
        <w:tabs>
          <w:tab w:val="left" w:pos="142"/>
          <w:tab w:val="left" w:pos="5018"/>
          <w:tab w:val="right" w:pos="7371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F46EE7">
        <w:rPr>
          <w:rFonts w:eastAsia="Times New Roman" w:cstheme="minorHAnsi"/>
          <w:color w:val="0000FF"/>
          <w:sz w:val="20"/>
          <w:szCs w:val="20"/>
          <w:lang w:eastAsia="pl-PL"/>
        </w:rPr>
        <w:t>https://www.operator.enea.pl/ospolce/teczka-prasowa/ogloszenia/lista/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0"/>
      </w:tblGrid>
      <w:tr w:rsidR="002A7F80" w:rsidRPr="00C46791" w14:paraId="672B367E" w14:textId="77777777" w:rsidTr="000E7734">
        <w:trPr>
          <w:trHeight w:val="2872"/>
        </w:trPr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CAC0C1" w14:textId="77777777" w:rsidR="002A7F80" w:rsidRPr="00F46EE7" w:rsidRDefault="002A7F80" w:rsidP="00C742DC">
            <w:pPr>
              <w:spacing w:after="0" w:line="240" w:lineRule="auto"/>
              <w:ind w:left="426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46EE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i w Biuletynie Informacji Publicznej </w:t>
            </w:r>
            <w:hyperlink r:id="rId8" w:history="1">
              <w:r w:rsidR="00914F3E" w:rsidRPr="00F46EE7">
                <w:rPr>
                  <w:rStyle w:val="Hipercze"/>
                  <w:rFonts w:eastAsia="Times New Roman" w:cstheme="minorHAnsi"/>
                  <w:sz w:val="20"/>
                  <w:szCs w:val="20"/>
                  <w:lang w:eastAsia="pl-PL"/>
                </w:rPr>
                <w:t>https://www.operator.enea.pl/bip</w:t>
              </w:r>
            </w:hyperlink>
            <w:r w:rsidRPr="00F46EE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  <w:p w14:paraId="6851A7E5" w14:textId="77777777" w:rsidR="00914F3E" w:rsidRPr="00F46EE7" w:rsidRDefault="00914F3E" w:rsidP="00C742DC">
            <w:pPr>
              <w:spacing w:after="0" w:line="240" w:lineRule="auto"/>
              <w:ind w:left="426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1FA2D8BB" w14:textId="77777777" w:rsidR="00914F3E" w:rsidRPr="00F46EE7" w:rsidRDefault="00914F3E" w:rsidP="00C742DC">
            <w:pPr>
              <w:spacing w:after="0" w:line="240" w:lineRule="auto"/>
              <w:ind w:left="426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F46EE7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VII. Pozostałe warunki przetargu:</w:t>
            </w:r>
          </w:p>
          <w:p w14:paraId="45613DEC" w14:textId="77777777" w:rsidR="00914F3E" w:rsidRPr="00F46EE7" w:rsidRDefault="00914F3E" w:rsidP="00914F3E">
            <w:pPr>
              <w:spacing w:after="0" w:line="240" w:lineRule="auto"/>
              <w:ind w:left="426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46EE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1.</w:t>
            </w:r>
            <w:r w:rsidRPr="00F46EE7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F46EE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 przetargu mogą brać udział osoby, które wpłacą organizatorowi przetargu wadium w terminie, miejscu i formie wyznaczonej w niniejszym ogłoszeniu oraz spełniają inne określone w nim warunki.</w:t>
            </w:r>
          </w:p>
          <w:p w14:paraId="3E916538" w14:textId="77777777" w:rsidR="002931FC" w:rsidRPr="00F46EE7" w:rsidRDefault="002931FC" w:rsidP="00914F3E">
            <w:pPr>
              <w:spacing w:after="0" w:line="240" w:lineRule="auto"/>
              <w:ind w:left="426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6AE4F10E" w14:textId="0AE93C37" w:rsidR="00914F3E" w:rsidRPr="00F46EE7" w:rsidRDefault="00914F3E" w:rsidP="00914F3E">
            <w:pPr>
              <w:spacing w:after="0" w:line="240" w:lineRule="auto"/>
              <w:ind w:left="426"/>
              <w:jc w:val="both"/>
              <w:rPr>
                <w:rFonts w:cstheme="minorHAnsi"/>
                <w:sz w:val="20"/>
                <w:szCs w:val="20"/>
              </w:rPr>
            </w:pPr>
            <w:r w:rsidRPr="00F46EE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2.</w:t>
            </w:r>
            <w:r w:rsidRPr="00F46EE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21307A" w:rsidRPr="00F46EE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F46EE7">
              <w:rPr>
                <w:rFonts w:cstheme="minorHAnsi"/>
                <w:sz w:val="20"/>
                <w:szCs w:val="20"/>
              </w:rPr>
              <w:t>W przetargu nie mogą brać udziału:</w:t>
            </w:r>
          </w:p>
          <w:p w14:paraId="6C008C83" w14:textId="77777777" w:rsidR="00914F3E" w:rsidRPr="00F46EE7" w:rsidRDefault="00914F3E" w:rsidP="00A64AED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881" w:hanging="284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6EE7">
              <w:rPr>
                <w:rFonts w:cstheme="minorHAnsi"/>
                <w:color w:val="000000"/>
                <w:sz w:val="20"/>
                <w:szCs w:val="20"/>
              </w:rPr>
              <w:t>Członkowie Zarządu ENEA Operator sp. z o.o. i jego organu nadzorującego;</w:t>
            </w:r>
          </w:p>
          <w:p w14:paraId="6C1B631E" w14:textId="77777777" w:rsidR="00914F3E" w:rsidRPr="00F46EE7" w:rsidRDefault="00914F3E" w:rsidP="00A64AED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881" w:hanging="284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6EE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Podmiot gospodarczy przeprowadzający proces sprzedaży oraz Członkowie jego Zarządu i Rady Nadzorczej;</w:t>
            </w:r>
          </w:p>
          <w:p w14:paraId="71B65488" w14:textId="1519FC54" w:rsidR="00C37106" w:rsidRPr="00C46791" w:rsidRDefault="00C37106" w:rsidP="00A64AED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881" w:hanging="284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4679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Osoby, którym powierzono wykonanie czynności związanych z przeprowadzeniem procesu sprzedaży;</w:t>
            </w:r>
          </w:p>
          <w:p w14:paraId="7AD5CF20" w14:textId="77777777" w:rsidR="00C37106" w:rsidRPr="00F46EE7" w:rsidRDefault="00C37106" w:rsidP="00A64AED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881" w:hanging="284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6EE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Osoby, które pozostają z prowadzącym proces sprzedaży w takim stosunku prawnym lub faktycznym, że może to budzić uzasadnione wątpliwości co do bezstronności prowadzącego proces sprzedaży;</w:t>
            </w:r>
          </w:p>
          <w:p w14:paraId="77780A37" w14:textId="77777777" w:rsidR="00C37106" w:rsidRPr="00F46EE7" w:rsidRDefault="00C37106" w:rsidP="00A64AED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881" w:hanging="284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6EE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Małżonek, dzieci, rodzice i rodzeństwo osób, o których mowa w pkt. 2 lit. a-d powyżej.</w:t>
            </w:r>
          </w:p>
          <w:p w14:paraId="532CC91B" w14:textId="77777777" w:rsidR="002931FC" w:rsidRPr="00F46EE7" w:rsidRDefault="002931FC" w:rsidP="002931FC">
            <w:pPr>
              <w:pStyle w:val="Akapitzlist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782BE4A6" w14:textId="1FA82804" w:rsidR="00FF44DB" w:rsidRPr="00F46EE7" w:rsidRDefault="00C37106" w:rsidP="00A64AED">
            <w:pPr>
              <w:spacing w:after="0" w:line="240" w:lineRule="auto"/>
              <w:ind w:left="739" w:hanging="313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6EE7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3.</w:t>
            </w:r>
            <w:r w:rsidRPr="00F46EE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FF44DB" w:rsidRPr="00F46EE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Osoby przystępujące do przetargu zobowiązane są do przedłożenia Komisji </w:t>
            </w:r>
            <w:r w:rsidR="00A64AED" w:rsidRPr="00F46EE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FF44DB" w:rsidRPr="00F46EE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Przetargowej następujących dokumentów: </w:t>
            </w:r>
          </w:p>
          <w:p w14:paraId="46EFBE53" w14:textId="77777777" w:rsidR="00FF44DB" w:rsidRPr="00F46EE7" w:rsidRDefault="00FF44DB" w:rsidP="00A64AE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881" w:hanging="284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6EE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osoby fizyczne – dokumentu potwierdzającego tożsamość (dowód osobisty lub paszport);</w:t>
            </w:r>
          </w:p>
          <w:p w14:paraId="7665401B" w14:textId="20F1E847" w:rsidR="00FF44DB" w:rsidRPr="00C46791" w:rsidRDefault="00FF44DB" w:rsidP="00A64AE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881" w:hanging="284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4679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pełnomocnicy – dokumentu potwierdzającego tożsamość i pełnomocnictwo do uczestnictwa w przetargu i składania oświadczeń związanych z przetargiem na oznaczoną nieruchomość lub jego uwierzytelniony podpis;</w:t>
            </w:r>
          </w:p>
          <w:p w14:paraId="2559305D" w14:textId="77777777" w:rsidR="00FF44DB" w:rsidRPr="00F46EE7" w:rsidRDefault="007B48F4" w:rsidP="00A64AE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881" w:hanging="284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6EE7">
              <w:rPr>
                <w:rFonts w:eastAsia="Times New Roman" w:cstheme="minorHAnsi"/>
                <w:sz w:val="20"/>
                <w:szCs w:val="20"/>
                <w:lang w:eastAsia="pl-PL"/>
              </w:rPr>
              <w:t>aktualny wydruk z Krajowego Rejestru Sądowego lub innego właściwego rejestru podmiotów innych niż osoby fizyczne, numer NIP;</w:t>
            </w:r>
          </w:p>
          <w:p w14:paraId="69A130A1" w14:textId="2AC2C83E" w:rsidR="007B48F4" w:rsidRPr="00F46EE7" w:rsidRDefault="007B48F4" w:rsidP="00A64AE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881" w:hanging="284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6EE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odpis z właściwego rejestru przetłumaczony przez tłumacza przysięgłego </w:t>
            </w:r>
            <w:r w:rsidR="00C4679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        </w:t>
            </w:r>
            <w:r w:rsidRPr="00F46EE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 przypadku cudzoziemców – osób prawnych (w rozumieniu ustawy z dnia 24 marca 1920 r. o nabywaniu nieruchomości przez cudzoziemców Dz. U. z 2017 r. poz. 2278 z </w:t>
            </w:r>
            <w:proofErr w:type="spellStart"/>
            <w:r w:rsidRPr="00F46EE7">
              <w:rPr>
                <w:rFonts w:eastAsia="Times New Roman" w:cstheme="minorHAnsi"/>
                <w:sz w:val="20"/>
                <w:szCs w:val="20"/>
                <w:lang w:eastAsia="pl-PL"/>
              </w:rPr>
              <w:t>późn</w:t>
            </w:r>
            <w:proofErr w:type="spellEnd"/>
            <w:r w:rsidRPr="00F46EE7">
              <w:rPr>
                <w:rFonts w:eastAsia="Times New Roman" w:cstheme="minorHAnsi"/>
                <w:sz w:val="20"/>
                <w:szCs w:val="20"/>
                <w:lang w:eastAsia="pl-PL"/>
              </w:rPr>
              <w:t>. zm.)</w:t>
            </w:r>
          </w:p>
          <w:p w14:paraId="67D39050" w14:textId="77777777" w:rsidR="00405896" w:rsidRPr="00F46EE7" w:rsidRDefault="00405896" w:rsidP="00A64AED">
            <w:pPr>
              <w:pStyle w:val="Akapitzlist"/>
              <w:spacing w:after="0" w:line="240" w:lineRule="auto"/>
              <w:ind w:left="881" w:hanging="284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6EE7">
              <w:rPr>
                <w:rFonts w:eastAsia="Times New Roman" w:cstheme="minorHAnsi"/>
                <w:sz w:val="20"/>
                <w:szCs w:val="20"/>
                <w:lang w:eastAsia="pl-PL"/>
              </w:rPr>
              <w:t>Wszystkie dokumenty wymienione w niniejszym punkcie powinny mieć formę pisemną – papierową.</w:t>
            </w:r>
          </w:p>
          <w:p w14:paraId="3A54489F" w14:textId="77777777" w:rsidR="002931FC" w:rsidRPr="00F46EE7" w:rsidRDefault="002931FC" w:rsidP="00405896">
            <w:pPr>
              <w:pStyle w:val="Akapitzlist"/>
              <w:spacing w:after="0" w:line="240" w:lineRule="auto"/>
              <w:ind w:left="714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4E72C365" w14:textId="77777777" w:rsidR="00405896" w:rsidRPr="00F46EE7" w:rsidRDefault="00405896" w:rsidP="00405896">
            <w:pPr>
              <w:pStyle w:val="Akapitzlist"/>
              <w:spacing w:after="0" w:line="240" w:lineRule="auto"/>
              <w:ind w:left="425"/>
              <w:jc w:val="both"/>
              <w:rPr>
                <w:rFonts w:cstheme="minorHAnsi"/>
                <w:sz w:val="20"/>
                <w:szCs w:val="20"/>
              </w:rPr>
            </w:pPr>
            <w:r w:rsidRPr="00F46EE7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4.</w:t>
            </w:r>
            <w:r w:rsidRPr="00F46EE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</w:t>
            </w:r>
            <w:r w:rsidRPr="00F46EE7">
              <w:rPr>
                <w:rFonts w:cstheme="minorHAnsi"/>
                <w:sz w:val="20"/>
                <w:szCs w:val="20"/>
              </w:rPr>
              <w:t>Przystępujący do przetargu cudzoziemiec w rozumieniu przepisów z dnia 24 marca 1920 r. o nabywaniu nieruchomości przez cudzoziemców (tekst jednolity: Dz. U. z 2017 r., poz. 2278) zobowiązany jest przedłożyć komisji przetargowej, wydane na zasadach i w sytuacjach przewidzianych ustawą, zezwolenie (lub promesę) właściwego ministra na nabycie nieruchomości będącej przedmiotem przetargu, chyba, że zajdą, przewidziane powołaną ustawą, przesłanki wyłączające wymóg uzyskania takiego zezwolenia.</w:t>
            </w:r>
          </w:p>
          <w:p w14:paraId="23BEC60C" w14:textId="77777777" w:rsidR="002931FC" w:rsidRPr="00F46EE7" w:rsidRDefault="002931FC" w:rsidP="00405896">
            <w:pPr>
              <w:pStyle w:val="Akapitzlist"/>
              <w:spacing w:after="0" w:line="240" w:lineRule="auto"/>
              <w:ind w:left="425"/>
              <w:jc w:val="both"/>
              <w:rPr>
                <w:rFonts w:cstheme="minorHAnsi"/>
                <w:sz w:val="20"/>
                <w:szCs w:val="20"/>
              </w:rPr>
            </w:pPr>
          </w:p>
          <w:p w14:paraId="68C0715B" w14:textId="77777777" w:rsidR="00405896" w:rsidRPr="00F46EE7" w:rsidRDefault="00405896" w:rsidP="00405896">
            <w:pPr>
              <w:pStyle w:val="Akapitzlist"/>
              <w:spacing w:after="0" w:line="240" w:lineRule="auto"/>
              <w:ind w:left="425"/>
              <w:jc w:val="both"/>
              <w:rPr>
                <w:rFonts w:cstheme="minorHAnsi"/>
                <w:sz w:val="20"/>
                <w:szCs w:val="20"/>
              </w:rPr>
            </w:pPr>
            <w:r w:rsidRPr="00F46EE7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lastRenderedPageBreak/>
              <w:t>5.</w:t>
            </w:r>
            <w:r w:rsidRPr="00F46EE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</w:t>
            </w:r>
            <w:r w:rsidRPr="00F46EE7">
              <w:rPr>
                <w:rFonts w:cstheme="minorHAnsi"/>
                <w:sz w:val="20"/>
                <w:szCs w:val="20"/>
              </w:rPr>
              <w:t xml:space="preserve">Udział w przetargu jest równoznaczny z przyjęciem stanu prawnego i technicznego nieruchomości oraz z przyjęciem warunków przetargu przez uczestnika przetargu </w:t>
            </w:r>
            <w:r w:rsidRPr="00F46EE7">
              <w:rPr>
                <w:rFonts w:cstheme="minorHAnsi"/>
                <w:b/>
                <w:sz w:val="20"/>
                <w:szCs w:val="20"/>
              </w:rPr>
              <w:t>(Załącznik nr 2)</w:t>
            </w:r>
            <w:r w:rsidRPr="00F46EE7">
              <w:rPr>
                <w:rFonts w:cstheme="minorHAnsi"/>
                <w:sz w:val="20"/>
                <w:szCs w:val="20"/>
              </w:rPr>
              <w:t>.</w:t>
            </w:r>
          </w:p>
          <w:p w14:paraId="39C99656" w14:textId="77777777" w:rsidR="002931FC" w:rsidRPr="00F46EE7" w:rsidRDefault="002931FC" w:rsidP="00405896">
            <w:pPr>
              <w:pStyle w:val="Akapitzlist"/>
              <w:spacing w:after="0" w:line="240" w:lineRule="auto"/>
              <w:ind w:left="425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059938C3" w14:textId="38A31939" w:rsidR="00405896" w:rsidRPr="00F46EE7" w:rsidRDefault="00405896" w:rsidP="00405896">
            <w:pPr>
              <w:spacing w:after="0" w:line="240" w:lineRule="auto"/>
              <w:ind w:left="426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46EE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6.</w:t>
            </w:r>
            <w:r w:rsidRPr="00F46EE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Przetarg odbędzie się w formie licytacji. Wywołując licytację Przewodniczący Komisji Przetargowej poda do wiadomości przedmiot przetargu, jego cenę wywoławczą oraz wysokość postąpienia, która wyniesie </w:t>
            </w:r>
            <w:r w:rsidR="00C4679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44 000</w:t>
            </w:r>
            <w:r w:rsidR="002931FC" w:rsidRPr="00F46EE7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,00</w:t>
            </w:r>
            <w:r w:rsidRPr="00F46EE7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zł</w:t>
            </w:r>
            <w:r w:rsidRPr="00F46EE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(słownie: </w:t>
            </w:r>
            <w:r w:rsidR="00C4679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czterdzieści cztery tysiące</w:t>
            </w:r>
            <w:r w:rsidRPr="00F46EE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złotych 00/100). </w:t>
            </w:r>
          </w:p>
          <w:p w14:paraId="62234A4F" w14:textId="77777777" w:rsidR="00C37106" w:rsidRPr="00F46EE7" w:rsidRDefault="00405896" w:rsidP="00405896">
            <w:pPr>
              <w:spacing w:after="0" w:line="240" w:lineRule="auto"/>
              <w:ind w:left="426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46EE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 najkorzystniejszą ofertę uznana zostanie oferta zawierająca najwyższą cenę nabycia nieruchomości. Po ustaniu postąpień prowadzący licytację, uprzedzając obecnych, po trzecim ogłoszeniu, zamknie przetarg i udzieli przybicia oferentowi, który zaoferował najwyższą cenę.</w:t>
            </w:r>
          </w:p>
          <w:p w14:paraId="7EE69EBF" w14:textId="77777777" w:rsidR="002931FC" w:rsidRPr="00F46EE7" w:rsidRDefault="002931FC" w:rsidP="00405896">
            <w:pPr>
              <w:spacing w:after="0" w:line="240" w:lineRule="auto"/>
              <w:ind w:left="426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706514B9" w14:textId="5E7C2EB0" w:rsidR="002931FC" w:rsidRPr="00F46EE7" w:rsidRDefault="002931FC" w:rsidP="00405896">
            <w:pPr>
              <w:spacing w:after="0" w:line="240" w:lineRule="auto"/>
              <w:ind w:left="426"/>
              <w:jc w:val="both"/>
              <w:rPr>
                <w:rFonts w:cstheme="minorHAnsi"/>
                <w:sz w:val="20"/>
                <w:szCs w:val="20"/>
              </w:rPr>
            </w:pPr>
            <w:r w:rsidRPr="00F46EE7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7.</w:t>
            </w:r>
            <w:r w:rsidRPr="00F46EE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21307A" w:rsidRPr="00F46EE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F46EE7">
              <w:rPr>
                <w:rFonts w:cstheme="minorHAnsi"/>
                <w:sz w:val="20"/>
                <w:szCs w:val="20"/>
              </w:rPr>
              <w:t>Przetarg jest ważny bez względu na liczbę uczestników, jeżeli przynajmniej jeden uczestnik zaoferował co najmniej jedno postąpienie powyżej ceny wywoławczej.</w:t>
            </w:r>
          </w:p>
          <w:p w14:paraId="70D8E97A" w14:textId="77777777" w:rsidR="002931FC" w:rsidRPr="00F46EE7" w:rsidRDefault="002931FC" w:rsidP="00405896">
            <w:pPr>
              <w:spacing w:after="0" w:line="240" w:lineRule="auto"/>
              <w:ind w:left="426"/>
              <w:jc w:val="both"/>
              <w:rPr>
                <w:rFonts w:cstheme="minorHAnsi"/>
                <w:sz w:val="20"/>
                <w:szCs w:val="20"/>
              </w:rPr>
            </w:pPr>
          </w:p>
          <w:p w14:paraId="4C81D94B" w14:textId="3E34915E" w:rsidR="002931FC" w:rsidRPr="00F46EE7" w:rsidRDefault="002931FC" w:rsidP="00405896">
            <w:pPr>
              <w:spacing w:after="0" w:line="240" w:lineRule="auto"/>
              <w:ind w:left="426"/>
              <w:jc w:val="both"/>
              <w:rPr>
                <w:rFonts w:cstheme="minorHAnsi"/>
                <w:sz w:val="20"/>
                <w:szCs w:val="20"/>
              </w:rPr>
            </w:pPr>
            <w:r w:rsidRPr="00F46EE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8</w:t>
            </w:r>
            <w:r w:rsidRPr="00F46EE7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.</w:t>
            </w:r>
            <w:r w:rsidRPr="00F46EE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</w:t>
            </w:r>
            <w:r w:rsidRPr="00F46EE7">
              <w:rPr>
                <w:rFonts w:cstheme="minorHAnsi"/>
                <w:sz w:val="20"/>
                <w:szCs w:val="20"/>
              </w:rPr>
              <w:t xml:space="preserve">Komisja Przetargowa do 30 dni po zakończeniu przetargu ustali termin zawarcia Umowy w formie aktu notarialnego i wezwie osobę, która wygrała przetarg do stawienia się w celu zawarcia Umowy. Osoba ta będzie zobowiązana zapłacić cenę nabycia nieruchomości najpóźniej na </w:t>
            </w:r>
            <w:r w:rsidRPr="00F46EE7">
              <w:rPr>
                <w:rFonts w:cstheme="minorHAnsi"/>
                <w:b/>
                <w:sz w:val="20"/>
                <w:szCs w:val="20"/>
              </w:rPr>
              <w:t>3 dni</w:t>
            </w:r>
            <w:r w:rsidRPr="00F46EE7">
              <w:rPr>
                <w:rFonts w:cstheme="minorHAnsi"/>
                <w:sz w:val="20"/>
                <w:szCs w:val="20"/>
              </w:rPr>
              <w:t xml:space="preserve"> przed terminem zawarcia Umowy w formie aktu notarialnego i przedłożyć sprzedającemu dowód wpłaty. Nabywca, który w tym terminie nie uiści ceny nabycia, traci prawa wynikające z przybicia, a wpłacone wadium nie podlega zwrotowi.</w:t>
            </w:r>
          </w:p>
          <w:p w14:paraId="2C79E259" w14:textId="77777777" w:rsidR="002931FC" w:rsidRPr="00F46EE7" w:rsidRDefault="002931FC" w:rsidP="00405896">
            <w:pPr>
              <w:spacing w:after="0" w:line="240" w:lineRule="auto"/>
              <w:ind w:left="426"/>
              <w:jc w:val="both"/>
              <w:rPr>
                <w:rFonts w:cstheme="minorHAnsi"/>
                <w:sz w:val="20"/>
                <w:szCs w:val="20"/>
              </w:rPr>
            </w:pPr>
          </w:p>
          <w:p w14:paraId="75007416" w14:textId="6086DAB5" w:rsidR="00C3140D" w:rsidRDefault="002931FC" w:rsidP="00C3140D">
            <w:pPr>
              <w:spacing w:after="0" w:line="240" w:lineRule="auto"/>
              <w:ind w:left="426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46EE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9.</w:t>
            </w:r>
            <w:r w:rsidR="00C3140D" w:rsidRPr="00F46EE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F46EE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Termin wydania nieruchomości zostanie ustalony przy zawieraniu aktu notarialnego.</w:t>
            </w:r>
          </w:p>
          <w:p w14:paraId="30814572" w14:textId="77777777" w:rsidR="00C46791" w:rsidRPr="00F46EE7" w:rsidRDefault="00C46791" w:rsidP="00C3140D">
            <w:pPr>
              <w:spacing w:after="0" w:line="240" w:lineRule="auto"/>
              <w:ind w:left="426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5783625C" w14:textId="6A51EB45" w:rsidR="00914F3E" w:rsidRDefault="00C3140D" w:rsidP="00C3140D">
            <w:pPr>
              <w:spacing w:after="0" w:line="240" w:lineRule="auto"/>
              <w:ind w:left="426"/>
              <w:jc w:val="both"/>
              <w:rPr>
                <w:rFonts w:cstheme="minorHAnsi"/>
                <w:sz w:val="20"/>
                <w:szCs w:val="20"/>
              </w:rPr>
            </w:pPr>
            <w:r w:rsidRPr="00F46EE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10.</w:t>
            </w:r>
            <w:r w:rsidRPr="00F46EE7">
              <w:rPr>
                <w:rFonts w:cstheme="minorHAnsi"/>
                <w:sz w:val="20"/>
                <w:szCs w:val="20"/>
              </w:rPr>
              <w:t xml:space="preserve"> </w:t>
            </w:r>
            <w:r w:rsidR="002931FC" w:rsidRPr="00F46EE7">
              <w:rPr>
                <w:rFonts w:cstheme="minorHAnsi"/>
                <w:sz w:val="20"/>
                <w:szCs w:val="20"/>
              </w:rPr>
              <w:t>Wszelkie koszty notarialne, opłaty skarbowe i sądowe związane z nabyciem nieruchomości obciążają Nabywcę nieruchomości.</w:t>
            </w:r>
          </w:p>
          <w:p w14:paraId="63BBB37F" w14:textId="77777777" w:rsidR="00C46791" w:rsidRPr="00F46EE7" w:rsidRDefault="00C46791" w:rsidP="00C3140D">
            <w:pPr>
              <w:spacing w:after="0" w:line="240" w:lineRule="auto"/>
              <w:ind w:left="426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01A2AE6C" w14:textId="237A0D1E" w:rsidR="00C3140D" w:rsidRPr="00F46EE7" w:rsidRDefault="00C3140D" w:rsidP="00C3140D">
            <w:pPr>
              <w:spacing w:after="0" w:line="240" w:lineRule="auto"/>
              <w:ind w:left="457" w:hanging="457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6EE7"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l-PL"/>
              </w:rPr>
              <w:t xml:space="preserve">          </w:t>
            </w:r>
            <w:r w:rsidRPr="00F46EE7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11.</w:t>
            </w:r>
            <w:r w:rsidRPr="00F46EE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Wysokość obowiązującej stawki procentowej opłaty rocznej z tytułu  użytkowania wieczystego gruntu wynosi</w:t>
            </w:r>
            <w:r w:rsidR="00F46EE7" w:rsidRPr="00F46EE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3</w:t>
            </w:r>
            <w:r w:rsidRPr="00F46EE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% . </w:t>
            </w:r>
          </w:p>
          <w:p w14:paraId="590A27FF" w14:textId="77777777" w:rsidR="00C3140D" w:rsidRPr="00F46EE7" w:rsidRDefault="00C3140D" w:rsidP="00C3140D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  <w:p w14:paraId="7E6610FF" w14:textId="284A6701" w:rsidR="0021307A" w:rsidRPr="00F46EE7" w:rsidRDefault="00C3140D" w:rsidP="0021307A">
            <w:pPr>
              <w:spacing w:after="0" w:line="240" w:lineRule="auto"/>
              <w:ind w:left="457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F46EE7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12. Wysokość opłaty </w:t>
            </w:r>
            <w:r w:rsidR="00352968" w:rsidRPr="00F46EE7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rocznej </w:t>
            </w:r>
            <w:r w:rsidRPr="00F46EE7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z tytułu użytkowania wieczystego dz. nr </w:t>
            </w:r>
            <w:r w:rsidR="00352968" w:rsidRPr="00F46EE7">
              <w:rPr>
                <w:rFonts w:cstheme="minorHAnsi"/>
                <w:bCs/>
                <w:sz w:val="20"/>
                <w:szCs w:val="20"/>
              </w:rPr>
              <w:t>462</w:t>
            </w:r>
            <w:r w:rsidRPr="00F46EE7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F46EE7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wynosi</w:t>
            </w:r>
            <w:r w:rsidR="00352968" w:rsidRPr="00F46EE7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128,6</w:t>
            </w:r>
            <w:r w:rsidR="0079387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5</w:t>
            </w:r>
            <w:r w:rsidRPr="00F46EE7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zł,</w:t>
            </w:r>
            <w:r w:rsidR="00352968" w:rsidRPr="00F46EE7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dz.nr 463 wynosi</w:t>
            </w:r>
            <w:r w:rsidR="005D2B66" w:rsidRPr="00F46EE7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="00352968" w:rsidRPr="00F46EE7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</w:t>
            </w:r>
            <w:r w:rsidR="0079387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="00352968" w:rsidRPr="00F46EE7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440,10 zł. K</w:t>
            </w:r>
            <w:r w:rsidRPr="00F46EE7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wotę należy ui</w:t>
            </w:r>
            <w:r w:rsidR="00352968" w:rsidRPr="00F46EE7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sz</w:t>
            </w:r>
            <w:r w:rsidRPr="00F46EE7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czać </w:t>
            </w:r>
            <w:r w:rsidR="00352968" w:rsidRPr="00F46EE7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w terminie </w:t>
            </w:r>
            <w:r w:rsidRPr="00F46EE7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do</w:t>
            </w:r>
            <w:r w:rsidR="00352968" w:rsidRPr="00F46EE7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F46EE7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dnia 31 marca każdego roku na rachunek bankowy prowadzony</w:t>
            </w:r>
            <w:r w:rsidR="0021307A" w:rsidRPr="00F46EE7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F46EE7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dla </w:t>
            </w:r>
            <w:r w:rsidR="00352968" w:rsidRPr="00F46EE7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Starostwa Powiatowego </w:t>
            </w:r>
            <w:r w:rsidR="0079387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    </w:t>
            </w:r>
            <w:r w:rsidR="00352968" w:rsidRPr="00F46EE7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w Stargardzie PKO BP S.A. o/Stargard,  </w:t>
            </w:r>
            <w:r w:rsidRPr="00F46EE7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nr</w:t>
            </w:r>
            <w:r w:rsidR="00352968" w:rsidRPr="00F46EE7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F46EE7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konta :  </w:t>
            </w:r>
            <w:r w:rsidR="00352968" w:rsidRPr="00F46EE7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11 1020 4867 0000 1602 0007 9293</w:t>
            </w:r>
          </w:p>
          <w:p w14:paraId="1C6E127F" w14:textId="77777777" w:rsidR="0021307A" w:rsidRPr="00F46EE7" w:rsidRDefault="0021307A" w:rsidP="0021307A">
            <w:pPr>
              <w:spacing w:after="0" w:line="240" w:lineRule="auto"/>
              <w:ind w:left="457"/>
              <w:jc w:val="both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  <w:p w14:paraId="3DED88B1" w14:textId="2CA6F768" w:rsidR="002931FC" w:rsidRPr="00F46EE7" w:rsidRDefault="002931FC" w:rsidP="0021307A">
            <w:pPr>
              <w:spacing w:after="0" w:line="240" w:lineRule="auto"/>
              <w:ind w:left="457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46EE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1</w:t>
            </w:r>
            <w:r w:rsidR="00C3140D" w:rsidRPr="00F46EE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3</w:t>
            </w:r>
            <w:r w:rsidRPr="00F46EE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.</w:t>
            </w:r>
            <w:r w:rsidRPr="00F46EE7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F46EE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Spółce ENEA Operator przysługuje prawo unieważnienia przetargu lub jego zamknięcia bez wybrania którejkolwiek z ofert lub bez podania przyczyny.</w:t>
            </w:r>
          </w:p>
          <w:p w14:paraId="5CA1B388" w14:textId="77777777" w:rsidR="002931FC" w:rsidRPr="00F46EE7" w:rsidRDefault="002931FC" w:rsidP="002931FC">
            <w:pPr>
              <w:spacing w:after="0" w:line="240" w:lineRule="auto"/>
              <w:ind w:left="426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42716251" w14:textId="0678A7EE" w:rsidR="002931FC" w:rsidRPr="00793871" w:rsidRDefault="002931FC" w:rsidP="002931FC">
            <w:pPr>
              <w:spacing w:after="0" w:line="240" w:lineRule="auto"/>
              <w:ind w:left="426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387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</w:t>
            </w:r>
            <w:r w:rsidR="00C3140D" w:rsidRPr="0079387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4</w:t>
            </w:r>
            <w:r w:rsidRPr="0079387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.</w:t>
            </w:r>
            <w:r w:rsidRPr="007938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7938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Udział w postępowaniu przetargowym wiąże się z przetwarzaniem danych osobowych uczestników przetargów na zasadach określonych</w:t>
            </w:r>
            <w:r w:rsidR="007938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938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 rozporządzeniu Parlamentu europejskiego i Rady (UE) 2016/679 z dnia 27 kwietnia 2016 r. w sprawie ochrony osób fizycznych w związku  z przetwarzaniem danych osobowych i w sprawie swobodnego przepływu takich danych oraz uchylenia dyrektywy 95/46/WE (ogólne rozporządzenie</w:t>
            </w:r>
            <w:r w:rsidR="007938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938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o ochronie danych Dz. U. UE. L 119 z 4.5.2016, str. 1-88 oraz w zakresie </w:t>
            </w:r>
            <w:r w:rsidRPr="007938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wynikającym z ustawy z dnia 21 sierpnia 1997 r. o gospodarce nieruchomościami (Dz. U. z 2023 r. poz. 344, 1113, 1463, 1506, 1688, 1762, 1906, 2029) oraz rozporządzenia Rady Ministrów z dnia 14 września 2004 r.</w:t>
            </w:r>
            <w:r w:rsidR="007938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938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 sprawie sposobu i trybu przeprowadzania przetargów oraz rokowań na zbycie nieruchomości (Dz. U. z 2021 r. poz. 2213).</w:t>
            </w:r>
          </w:p>
          <w:p w14:paraId="12D58536" w14:textId="77777777" w:rsidR="00BA35EC" w:rsidRPr="00F46EE7" w:rsidRDefault="00BA35EC" w:rsidP="002931FC">
            <w:pPr>
              <w:spacing w:after="0" w:line="240" w:lineRule="auto"/>
              <w:ind w:left="426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24641C8B" w14:textId="6F9300F9" w:rsidR="00BA35EC" w:rsidRPr="00793871" w:rsidRDefault="00BA35EC" w:rsidP="002931FC">
            <w:pPr>
              <w:spacing w:after="0" w:line="240" w:lineRule="auto"/>
              <w:ind w:left="426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387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</w:t>
            </w:r>
            <w:r w:rsidR="00C3140D" w:rsidRPr="0079387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5</w:t>
            </w:r>
            <w:r w:rsidRPr="00793871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.</w:t>
            </w:r>
            <w:r w:rsidRPr="007938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7938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ENEA Operator sp. z o.o. informuje, że dane osobowe osób uczestniczących </w:t>
            </w:r>
            <w:r w:rsidR="007938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      </w:t>
            </w:r>
            <w:r w:rsidRPr="007938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 postępowaniu przetargowym będzie przetwarzała wyłącznie, w celu przeprowadzenia przetargu ustnego nieograniczonego na zbycie przedmiotowych nieruchomości, może udostępniać innym odbiorcom, jeżeli wynikać to będzie </w:t>
            </w:r>
            <w:r w:rsidR="007938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            </w:t>
            </w:r>
            <w:r w:rsidRPr="007938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 przepisów prawa. Uczestnik postępowania przetargowego posiada prawo dostępu do treści swoich danych oraz ich poprawiania. Podanie danych osobowych jest konieczne do przeprowadzenia postępowania przetargowego.</w:t>
            </w:r>
          </w:p>
          <w:p w14:paraId="2FA7D59E" w14:textId="77777777" w:rsidR="00BA35EC" w:rsidRPr="00F46EE7" w:rsidRDefault="00BA35EC" w:rsidP="002931FC">
            <w:pPr>
              <w:spacing w:after="0" w:line="240" w:lineRule="auto"/>
              <w:ind w:left="426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54BACF10" w14:textId="31A16801" w:rsidR="00BA35EC" w:rsidRPr="00F46EE7" w:rsidRDefault="00BA35EC" w:rsidP="002931FC">
            <w:pPr>
              <w:spacing w:after="0" w:line="240" w:lineRule="auto"/>
              <w:ind w:left="426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6EE7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</w:t>
            </w:r>
            <w:r w:rsidR="00C3140D" w:rsidRPr="00F46EE7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6</w:t>
            </w:r>
            <w:r w:rsidRPr="00F46EE7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.</w:t>
            </w:r>
            <w:r w:rsidRPr="00F46EE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21307A" w:rsidRPr="00F46EE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F46EE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Osobami wyznaczonymi do kontaktu w imieniu ENEA Operator sp. z o.o.             </w:t>
            </w:r>
            <w:r w:rsidR="00793871" w:rsidRPr="007938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      </w:t>
            </w:r>
            <w:r w:rsidRPr="00F46EE7">
              <w:rPr>
                <w:rFonts w:eastAsia="Times New Roman" w:cstheme="minorHAnsi"/>
                <w:sz w:val="20"/>
                <w:szCs w:val="20"/>
                <w:lang w:eastAsia="pl-PL"/>
              </w:rPr>
              <w:t>i jednocześnie odpowiedzialnymi za udostępnienie nieruchomości zainteresowanym udziałem w przetargu są:</w:t>
            </w:r>
          </w:p>
          <w:p w14:paraId="1DA6694A" w14:textId="4F926C68" w:rsidR="0038768D" w:rsidRPr="00F46EE7" w:rsidRDefault="0038768D" w:rsidP="002931FC">
            <w:pPr>
              <w:spacing w:after="0" w:line="240" w:lineRule="auto"/>
              <w:ind w:left="426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6EE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Mar</w:t>
            </w:r>
            <w:r w:rsidR="005D2B66" w:rsidRPr="00F46EE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zenna Kalik</w:t>
            </w:r>
            <w:r w:rsidRPr="00F46EE7">
              <w:rPr>
                <w:rFonts w:eastAsia="Times New Roman" w:cstheme="minorHAnsi"/>
                <w:sz w:val="20"/>
                <w:szCs w:val="20"/>
                <w:lang w:eastAsia="pl-PL"/>
              </w:rPr>
              <w:t>,</w:t>
            </w:r>
            <w:r w:rsidRPr="00F46EE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</w:t>
            </w:r>
            <w:r w:rsidRPr="00F46EE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tel. 91 332 13 </w:t>
            </w:r>
            <w:r w:rsidR="005D2B66" w:rsidRPr="00F46EE7">
              <w:rPr>
                <w:rFonts w:eastAsia="Times New Roman" w:cstheme="minorHAnsi"/>
                <w:sz w:val="20"/>
                <w:szCs w:val="20"/>
                <w:lang w:eastAsia="pl-PL"/>
              </w:rPr>
              <w:t>66</w:t>
            </w:r>
            <w:r w:rsidRPr="00F46EE7">
              <w:rPr>
                <w:rFonts w:eastAsia="Times New Roman" w:cstheme="minorHAnsi"/>
                <w:sz w:val="20"/>
                <w:szCs w:val="20"/>
                <w:lang w:eastAsia="pl-PL"/>
              </w:rPr>
              <w:t>,</w:t>
            </w:r>
          </w:p>
          <w:p w14:paraId="1421F282" w14:textId="2BEB3E37" w:rsidR="0038768D" w:rsidRPr="00F46EE7" w:rsidRDefault="0038768D" w:rsidP="002931FC">
            <w:pPr>
              <w:spacing w:after="0" w:line="240" w:lineRule="auto"/>
              <w:ind w:left="426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6EE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e-</w:t>
            </w:r>
            <w:r w:rsidRPr="00F46EE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mail: </w:t>
            </w:r>
            <w:hyperlink r:id="rId9" w:history="1">
              <w:r w:rsidR="008858AE" w:rsidRPr="00F46EE7">
                <w:rPr>
                  <w:rStyle w:val="Hipercze"/>
                  <w:rFonts w:eastAsia="Times New Roman" w:cstheme="minorHAnsi"/>
                  <w:sz w:val="20"/>
                  <w:szCs w:val="20"/>
                  <w:lang w:eastAsia="pl-PL"/>
                </w:rPr>
                <w:t>marzenna.kalik@operator.enea.pl</w:t>
              </w:r>
            </w:hyperlink>
            <w:r w:rsidRPr="00F46EE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</w:p>
          <w:p w14:paraId="756128A9" w14:textId="77777777" w:rsidR="0038768D" w:rsidRPr="00F46EE7" w:rsidRDefault="0038768D" w:rsidP="002931FC">
            <w:pPr>
              <w:spacing w:after="0" w:line="240" w:lineRule="auto"/>
              <w:ind w:left="426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6EE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Katarzyna Hnatów-Maciejczak</w:t>
            </w:r>
            <w:r w:rsidRPr="00F46EE7">
              <w:rPr>
                <w:rFonts w:eastAsia="Times New Roman" w:cstheme="minorHAnsi"/>
                <w:sz w:val="20"/>
                <w:szCs w:val="20"/>
                <w:lang w:eastAsia="pl-PL"/>
              </w:rPr>
              <w:t>, tel. 91 332 13 57,</w:t>
            </w:r>
          </w:p>
          <w:p w14:paraId="162DC61E" w14:textId="77777777" w:rsidR="00793871" w:rsidRPr="00793871" w:rsidRDefault="0038768D" w:rsidP="002931FC">
            <w:pPr>
              <w:spacing w:after="0" w:line="240" w:lineRule="auto"/>
              <w:ind w:left="426"/>
              <w:jc w:val="both"/>
              <w:rPr>
                <w:rStyle w:val="Hipercze"/>
                <w:rFonts w:eastAsia="Times New Roman" w:cstheme="minorHAnsi"/>
                <w:sz w:val="20"/>
                <w:szCs w:val="20"/>
                <w:lang w:eastAsia="pl-PL"/>
              </w:rPr>
            </w:pPr>
            <w:r w:rsidRPr="00F46EE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e-</w:t>
            </w:r>
            <w:r w:rsidRPr="00F46EE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mail: </w:t>
            </w:r>
            <w:hyperlink r:id="rId10" w:history="1">
              <w:r w:rsidRPr="00F46EE7">
                <w:rPr>
                  <w:rStyle w:val="Hipercze"/>
                  <w:rFonts w:eastAsia="Times New Roman" w:cstheme="minorHAnsi"/>
                  <w:sz w:val="20"/>
                  <w:szCs w:val="20"/>
                  <w:lang w:eastAsia="pl-PL"/>
                </w:rPr>
                <w:t>katarzyna.hnatow@operator.enea.pl</w:t>
              </w:r>
            </w:hyperlink>
          </w:p>
          <w:p w14:paraId="2B61C785" w14:textId="08F8EDC5" w:rsidR="0038768D" w:rsidRPr="00793871" w:rsidRDefault="00793871" w:rsidP="002931FC">
            <w:pPr>
              <w:spacing w:after="0" w:line="240" w:lineRule="auto"/>
              <w:ind w:left="426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E0479">
              <w:rPr>
                <w:rStyle w:val="Hipercze"/>
                <w:b/>
                <w:color w:val="002060"/>
                <w:sz w:val="20"/>
                <w:szCs w:val="20"/>
              </w:rPr>
              <w:t>Daniel Antczak</w:t>
            </w:r>
            <w:r w:rsidRPr="00BE0479">
              <w:rPr>
                <w:rStyle w:val="Hipercze"/>
                <w:color w:val="002060"/>
                <w:sz w:val="20"/>
                <w:szCs w:val="20"/>
              </w:rPr>
              <w:t>, tel. 91 332</w:t>
            </w:r>
            <w:r w:rsidR="0038768D" w:rsidRPr="00BE0479">
              <w:rPr>
                <w:rFonts w:eastAsia="Times New Roman" w:cstheme="minorHAnsi"/>
                <w:color w:val="002060"/>
                <w:sz w:val="20"/>
                <w:szCs w:val="20"/>
                <w:lang w:eastAsia="pl-PL"/>
              </w:rPr>
              <w:t xml:space="preserve"> </w:t>
            </w:r>
            <w:r w:rsidRPr="00BE0479">
              <w:rPr>
                <w:rFonts w:eastAsia="Times New Roman" w:cstheme="minorHAnsi"/>
                <w:color w:val="002060"/>
                <w:sz w:val="20"/>
                <w:szCs w:val="20"/>
                <w:lang w:eastAsia="pl-PL"/>
              </w:rPr>
              <w:t>23 15</w:t>
            </w:r>
            <w:r w:rsidRPr="00793871">
              <w:rPr>
                <w:rFonts w:eastAsia="Times New Roman" w:cstheme="minorHAnsi"/>
                <w:sz w:val="20"/>
                <w:szCs w:val="20"/>
                <w:lang w:eastAsia="pl-PL"/>
              </w:rPr>
              <w:t>; kom. 721-212-796,</w:t>
            </w:r>
          </w:p>
          <w:p w14:paraId="50C64C6C" w14:textId="63CA272D" w:rsidR="00793871" w:rsidRPr="00F46EE7" w:rsidRDefault="00793871" w:rsidP="002931FC">
            <w:pPr>
              <w:spacing w:after="0" w:line="240" w:lineRule="auto"/>
              <w:ind w:left="426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938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e-mail: </w:t>
            </w:r>
            <w:hyperlink r:id="rId11" w:history="1">
              <w:r w:rsidRPr="00793871">
                <w:rPr>
                  <w:rStyle w:val="Hipercze"/>
                  <w:rFonts w:eastAsia="Times New Roman" w:cstheme="minorHAnsi"/>
                  <w:sz w:val="20"/>
                  <w:szCs w:val="20"/>
                  <w:lang w:eastAsia="pl-PL"/>
                </w:rPr>
                <w:t>daniel.antczak@operator.enea.pl</w:t>
              </w:r>
            </w:hyperlink>
            <w:r w:rsidRPr="007938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</w:p>
          <w:p w14:paraId="612FF0FD" w14:textId="77777777" w:rsidR="0038768D" w:rsidRPr="00F46EE7" w:rsidRDefault="0038768D" w:rsidP="002931FC">
            <w:pPr>
              <w:spacing w:after="0" w:line="240" w:lineRule="auto"/>
              <w:ind w:left="426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073CF22E" w14:textId="0926438F" w:rsidR="0038768D" w:rsidRPr="00F46EE7" w:rsidRDefault="0038768D" w:rsidP="002931FC">
            <w:pPr>
              <w:spacing w:after="0" w:line="240" w:lineRule="auto"/>
              <w:ind w:left="426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46EE7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</w:t>
            </w:r>
            <w:r w:rsidR="00C3140D" w:rsidRPr="00F46EE7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7</w:t>
            </w:r>
            <w:r w:rsidRPr="00F46EE7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.</w:t>
            </w:r>
            <w:r w:rsidRPr="00F46EE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21307A" w:rsidRPr="00F46EE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F46EE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Wyciąg z ogłoszenia o przetargu zamieszczony zostanie w prasie</w:t>
            </w:r>
            <w:r w:rsidR="007938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ogólnokrajowej</w:t>
            </w:r>
            <w:r w:rsidRPr="00F46EE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7938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do </w:t>
            </w:r>
            <w:r w:rsidR="00C76451" w:rsidRPr="00EC158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  <w:r w:rsidR="00ED544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  <w:r w:rsidR="00C76451" w:rsidRPr="00EC158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.02.</w:t>
            </w:r>
            <w:r w:rsidR="00793871" w:rsidRPr="00EC158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2025 r.</w:t>
            </w:r>
          </w:p>
          <w:p w14:paraId="48238123" w14:textId="77777777" w:rsidR="0038768D" w:rsidRPr="00F46EE7" w:rsidRDefault="0038768D" w:rsidP="002931FC">
            <w:pPr>
              <w:spacing w:after="0" w:line="240" w:lineRule="auto"/>
              <w:ind w:left="426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151DFEEC" w14:textId="64B0676A" w:rsidR="0038768D" w:rsidRPr="00F46EE7" w:rsidRDefault="0038768D" w:rsidP="0038768D">
            <w:pPr>
              <w:spacing w:after="0" w:line="240" w:lineRule="auto"/>
              <w:ind w:left="1134" w:hanging="709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46EE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C3140D" w:rsidRPr="00F46EE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  <w:r w:rsidRPr="00F46EE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. </w:t>
            </w:r>
            <w:r w:rsidR="0021307A" w:rsidRPr="00F46EE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F46EE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Ogłoszenie o przetargu zostanie wywieszone na tablicy ogłoszeń Oddziału</w:t>
            </w:r>
          </w:p>
          <w:p w14:paraId="3AC96A18" w14:textId="1D55BAE4" w:rsidR="0038768D" w:rsidRPr="00F46EE7" w:rsidRDefault="0038768D" w:rsidP="0038768D">
            <w:pPr>
              <w:spacing w:after="0" w:line="240" w:lineRule="auto"/>
              <w:ind w:left="425"/>
              <w:rPr>
                <w:rFonts w:eastAsia="Times New Roman" w:cstheme="minorHAnsi"/>
                <w:color w:val="0000FF"/>
                <w:sz w:val="20"/>
                <w:szCs w:val="20"/>
                <w:lang w:eastAsia="pl-PL"/>
              </w:rPr>
            </w:pPr>
            <w:r w:rsidRPr="00F46EE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Dystrybucji Szczecin  oraz Rejonu Dystrybucji </w:t>
            </w:r>
            <w:r w:rsidR="00A64AED" w:rsidRPr="00F46EE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Stargard</w:t>
            </w:r>
            <w:r w:rsidRPr="00F46EE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opublikowane na stronie ENEA Operator sp. z o.o. </w:t>
            </w:r>
            <w:r w:rsidRPr="00F46EE7">
              <w:rPr>
                <w:rFonts w:eastAsia="Times New Roman" w:cstheme="minorHAnsi"/>
                <w:color w:val="0000FF"/>
                <w:sz w:val="20"/>
                <w:szCs w:val="20"/>
                <w:lang w:eastAsia="pl-PL"/>
              </w:rPr>
              <w:t xml:space="preserve">https://www.operator.enea.pl/ospolce/teczkaprasowa/ogloszenia/lista/ </w:t>
            </w:r>
          </w:p>
          <w:p w14:paraId="5BF7E3B3" w14:textId="53C2FD75" w:rsidR="0038768D" w:rsidRPr="00F46EE7" w:rsidRDefault="000C6EDC" w:rsidP="0038768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46EE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</w:t>
            </w:r>
            <w:r w:rsidR="0038768D" w:rsidRPr="00F46EE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 Biuletynie Informacji Publicznej </w:t>
            </w:r>
            <w:hyperlink r:id="rId12" w:history="1">
              <w:r w:rsidR="0038768D" w:rsidRPr="00F46EE7">
                <w:rPr>
                  <w:rStyle w:val="Hipercze"/>
                  <w:rFonts w:eastAsia="Times New Roman" w:cstheme="minorHAnsi"/>
                  <w:sz w:val="20"/>
                  <w:szCs w:val="20"/>
                  <w:lang w:eastAsia="pl-PL"/>
                </w:rPr>
                <w:t>https://www.operator.enea.pl/bip</w:t>
              </w:r>
            </w:hyperlink>
          </w:p>
          <w:p w14:paraId="4FE720B8" w14:textId="70541DCA" w:rsidR="0038768D" w:rsidRPr="00F46EE7" w:rsidRDefault="000C6EDC" w:rsidP="0038768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46EE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</w:t>
            </w:r>
            <w:r w:rsidR="0038768D" w:rsidRPr="00F46EE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oraz na stronie  </w:t>
            </w:r>
            <w:hyperlink r:id="rId13" w:history="1">
              <w:r w:rsidR="0038768D" w:rsidRPr="00F46EE7">
                <w:rPr>
                  <w:rStyle w:val="Hipercze"/>
                  <w:rFonts w:eastAsia="Times New Roman" w:cstheme="minorHAnsi"/>
                  <w:sz w:val="20"/>
                  <w:szCs w:val="20"/>
                  <w:lang w:eastAsia="pl-PL"/>
                </w:rPr>
                <w:t>https://www.okolica.pl</w:t>
              </w:r>
            </w:hyperlink>
            <w:r w:rsidR="0038768D" w:rsidRPr="00F46EE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70DF12C0" w14:textId="77777777" w:rsidR="0038768D" w:rsidRPr="00F46EE7" w:rsidRDefault="0038768D" w:rsidP="002931FC">
            <w:pPr>
              <w:spacing w:after="0" w:line="240" w:lineRule="auto"/>
              <w:ind w:left="426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38DF3CC5" w14:textId="77777777" w:rsidR="00BA35EC" w:rsidRPr="00F46EE7" w:rsidRDefault="00BA35EC" w:rsidP="002931FC">
            <w:pPr>
              <w:spacing w:after="0" w:line="240" w:lineRule="auto"/>
              <w:ind w:left="426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7FD6734F" w14:textId="77777777" w:rsidR="0060476F" w:rsidRPr="003C44B6" w:rsidRDefault="0060476F" w:rsidP="0072407A">
      <w:pPr>
        <w:spacing w:after="0"/>
        <w:jc w:val="both"/>
        <w:rPr>
          <w:rFonts w:eastAsia="Calibri" w:cstheme="minorHAnsi"/>
        </w:rPr>
      </w:pPr>
    </w:p>
    <w:p w14:paraId="6112A159" w14:textId="77777777" w:rsidR="001570D5" w:rsidRPr="003C44B6" w:rsidRDefault="001570D5" w:rsidP="001570D5">
      <w:pPr>
        <w:spacing w:after="0"/>
        <w:jc w:val="both"/>
        <w:rPr>
          <w:rFonts w:cstheme="minorHAnsi"/>
        </w:rPr>
      </w:pPr>
    </w:p>
    <w:p w14:paraId="22C4B2B8" w14:textId="77777777" w:rsidR="0038768D" w:rsidRPr="003C44B6" w:rsidRDefault="0038768D" w:rsidP="0046049E">
      <w:pPr>
        <w:spacing w:after="0"/>
        <w:rPr>
          <w:rFonts w:eastAsia="Calibri" w:cstheme="minorHAnsi"/>
        </w:rPr>
      </w:pPr>
    </w:p>
    <w:p w14:paraId="6F08F915" w14:textId="77777777" w:rsidR="0038768D" w:rsidRPr="003C44B6" w:rsidRDefault="0038768D" w:rsidP="0046049E">
      <w:pPr>
        <w:spacing w:after="0"/>
        <w:rPr>
          <w:rFonts w:eastAsia="Calibri" w:cstheme="minorHAnsi"/>
        </w:rPr>
      </w:pPr>
    </w:p>
    <w:p w14:paraId="46489C54" w14:textId="77777777" w:rsidR="0038768D" w:rsidRPr="003C44B6" w:rsidRDefault="0038768D" w:rsidP="0046049E">
      <w:pPr>
        <w:spacing w:after="0"/>
        <w:rPr>
          <w:rFonts w:eastAsia="Calibri" w:cstheme="minorHAnsi"/>
        </w:rPr>
      </w:pPr>
    </w:p>
    <w:p w14:paraId="6AA22C89" w14:textId="77777777" w:rsidR="0038768D" w:rsidRPr="003C44B6" w:rsidRDefault="0038768D" w:rsidP="0046049E">
      <w:pPr>
        <w:spacing w:after="0"/>
        <w:rPr>
          <w:rFonts w:eastAsia="Calibri" w:cstheme="minorHAnsi"/>
        </w:rPr>
      </w:pPr>
    </w:p>
    <w:p w14:paraId="6A9384CB" w14:textId="77777777" w:rsidR="0038768D" w:rsidRPr="003C44B6" w:rsidRDefault="0038768D" w:rsidP="0046049E">
      <w:pPr>
        <w:spacing w:after="0"/>
        <w:rPr>
          <w:rFonts w:eastAsia="Calibri" w:cstheme="minorHAnsi"/>
        </w:rPr>
      </w:pPr>
    </w:p>
    <w:p w14:paraId="385A57B5" w14:textId="77777777" w:rsidR="0038768D" w:rsidRPr="003C44B6" w:rsidRDefault="0038768D" w:rsidP="0046049E">
      <w:pPr>
        <w:spacing w:after="0"/>
        <w:rPr>
          <w:rFonts w:eastAsia="Calibri" w:cstheme="minorHAnsi"/>
        </w:rPr>
      </w:pPr>
    </w:p>
    <w:p w14:paraId="7CE38D2C" w14:textId="77777777" w:rsidR="0038768D" w:rsidRPr="003C44B6" w:rsidRDefault="0038768D" w:rsidP="0046049E">
      <w:pPr>
        <w:spacing w:after="0"/>
        <w:rPr>
          <w:rFonts w:eastAsia="Calibri" w:cstheme="minorHAnsi"/>
        </w:rPr>
      </w:pPr>
    </w:p>
    <w:p w14:paraId="40ABC9B2" w14:textId="77777777" w:rsidR="0038768D" w:rsidRPr="003C44B6" w:rsidRDefault="0038768D" w:rsidP="0046049E">
      <w:pPr>
        <w:spacing w:after="0"/>
        <w:rPr>
          <w:rFonts w:eastAsia="Calibri" w:cstheme="minorHAnsi"/>
        </w:rPr>
      </w:pPr>
    </w:p>
    <w:p w14:paraId="19657D1F" w14:textId="77777777" w:rsidR="0038768D" w:rsidRPr="003C44B6" w:rsidRDefault="0038768D" w:rsidP="0046049E">
      <w:pPr>
        <w:spacing w:after="0"/>
        <w:rPr>
          <w:rFonts w:eastAsia="Calibri" w:cstheme="minorHAnsi"/>
        </w:rPr>
      </w:pPr>
    </w:p>
    <w:p w14:paraId="657DBE5D" w14:textId="77777777" w:rsidR="0038768D" w:rsidRPr="003C44B6" w:rsidRDefault="0038768D" w:rsidP="0046049E">
      <w:pPr>
        <w:spacing w:after="0"/>
        <w:rPr>
          <w:rFonts w:eastAsia="Calibri" w:cstheme="minorHAnsi"/>
        </w:rPr>
      </w:pPr>
    </w:p>
    <w:p w14:paraId="23FCE727" w14:textId="77777777" w:rsidR="0038768D" w:rsidRPr="003C44B6" w:rsidRDefault="0038768D" w:rsidP="0046049E">
      <w:pPr>
        <w:spacing w:after="0"/>
        <w:rPr>
          <w:rFonts w:eastAsia="Calibri" w:cstheme="minorHAnsi"/>
        </w:rPr>
      </w:pPr>
    </w:p>
    <w:p w14:paraId="383C9630" w14:textId="77777777" w:rsidR="0038768D" w:rsidRPr="003C44B6" w:rsidRDefault="0038768D" w:rsidP="0046049E">
      <w:pPr>
        <w:spacing w:after="0"/>
        <w:rPr>
          <w:rFonts w:eastAsia="Calibri" w:cstheme="minorHAnsi"/>
        </w:rPr>
      </w:pPr>
    </w:p>
    <w:p w14:paraId="075A932C" w14:textId="77777777" w:rsidR="0038768D" w:rsidRPr="003C44B6" w:rsidRDefault="0038768D" w:rsidP="0046049E">
      <w:pPr>
        <w:spacing w:after="0"/>
        <w:rPr>
          <w:rFonts w:eastAsia="Calibri" w:cstheme="minorHAnsi"/>
        </w:rPr>
      </w:pPr>
    </w:p>
    <w:p w14:paraId="38CCA965" w14:textId="77777777" w:rsidR="0038768D" w:rsidRPr="003C44B6" w:rsidRDefault="0038768D" w:rsidP="0046049E">
      <w:pPr>
        <w:spacing w:after="0"/>
        <w:rPr>
          <w:rFonts w:eastAsia="Calibri" w:cstheme="minorHAnsi"/>
        </w:rPr>
      </w:pPr>
    </w:p>
    <w:p w14:paraId="1E8B5A31" w14:textId="77777777" w:rsidR="0038768D" w:rsidRPr="003C44B6" w:rsidRDefault="0038768D" w:rsidP="0046049E">
      <w:pPr>
        <w:spacing w:after="0"/>
        <w:rPr>
          <w:rFonts w:eastAsia="Calibri" w:cstheme="minorHAnsi"/>
        </w:rPr>
      </w:pPr>
    </w:p>
    <w:p w14:paraId="630FBCC0" w14:textId="77777777" w:rsidR="0038768D" w:rsidRPr="003C44B6" w:rsidRDefault="0038768D" w:rsidP="0046049E">
      <w:pPr>
        <w:spacing w:after="0"/>
        <w:rPr>
          <w:rFonts w:eastAsia="Calibri" w:cstheme="minorHAnsi"/>
        </w:rPr>
      </w:pPr>
    </w:p>
    <w:p w14:paraId="6DC8FF5E" w14:textId="77777777" w:rsidR="0038768D" w:rsidRPr="003C44B6" w:rsidRDefault="0038768D" w:rsidP="0046049E">
      <w:pPr>
        <w:spacing w:after="0"/>
        <w:rPr>
          <w:rFonts w:eastAsia="Calibri" w:cstheme="minorHAnsi"/>
        </w:rPr>
      </w:pPr>
    </w:p>
    <w:p w14:paraId="52F9AF62" w14:textId="77777777" w:rsidR="0038768D" w:rsidRPr="003C44B6" w:rsidRDefault="0038768D" w:rsidP="0046049E">
      <w:pPr>
        <w:spacing w:after="0"/>
        <w:rPr>
          <w:rFonts w:eastAsia="Calibri" w:cstheme="minorHAnsi"/>
        </w:rPr>
      </w:pPr>
    </w:p>
    <w:p w14:paraId="4FCA34B7" w14:textId="77777777" w:rsidR="0038768D" w:rsidRPr="003C44B6" w:rsidRDefault="0038768D" w:rsidP="0046049E">
      <w:pPr>
        <w:spacing w:after="0"/>
        <w:rPr>
          <w:rFonts w:eastAsia="Calibri" w:cstheme="minorHAnsi"/>
        </w:rPr>
      </w:pPr>
    </w:p>
    <w:p w14:paraId="1B5542D3" w14:textId="77777777" w:rsidR="0038768D" w:rsidRPr="003C44B6" w:rsidRDefault="0038768D" w:rsidP="0046049E">
      <w:pPr>
        <w:spacing w:after="0"/>
        <w:rPr>
          <w:rFonts w:eastAsia="Calibri" w:cstheme="minorHAnsi"/>
        </w:rPr>
      </w:pPr>
    </w:p>
    <w:p w14:paraId="30F1532C" w14:textId="77777777" w:rsidR="0038768D" w:rsidRPr="003C44B6" w:rsidRDefault="0038768D" w:rsidP="0046049E">
      <w:pPr>
        <w:spacing w:after="0"/>
        <w:rPr>
          <w:rFonts w:eastAsia="Calibri" w:cstheme="minorHAnsi"/>
        </w:rPr>
      </w:pPr>
    </w:p>
    <w:p w14:paraId="35109381" w14:textId="77777777" w:rsidR="0038768D" w:rsidRPr="003C44B6" w:rsidRDefault="0038768D" w:rsidP="0046049E">
      <w:pPr>
        <w:spacing w:after="0"/>
        <w:rPr>
          <w:rFonts w:eastAsia="Calibri" w:cstheme="minorHAnsi"/>
        </w:rPr>
      </w:pPr>
    </w:p>
    <w:p w14:paraId="57F79181" w14:textId="77777777" w:rsidR="0038768D" w:rsidRPr="003C44B6" w:rsidRDefault="0038768D" w:rsidP="0046049E">
      <w:pPr>
        <w:spacing w:after="0"/>
        <w:rPr>
          <w:rFonts w:eastAsia="Calibri" w:cstheme="minorHAnsi"/>
          <w:sz w:val="24"/>
          <w:szCs w:val="24"/>
        </w:rPr>
      </w:pPr>
    </w:p>
    <w:p w14:paraId="4F95F34E" w14:textId="48893FF5" w:rsidR="001570D5" w:rsidRPr="003C44B6" w:rsidRDefault="001570D5" w:rsidP="0046049E">
      <w:pPr>
        <w:spacing w:after="0"/>
        <w:rPr>
          <w:rFonts w:eastAsia="Calibri" w:cstheme="minorHAnsi"/>
          <w:sz w:val="24"/>
          <w:szCs w:val="24"/>
        </w:rPr>
        <w:sectPr w:rsidR="001570D5" w:rsidRPr="003C44B6" w:rsidSect="001B64BE">
          <w:headerReference w:type="default" r:id="rId14"/>
          <w:footerReference w:type="default" r:id="rId15"/>
          <w:pgSz w:w="11906" w:h="16838"/>
          <w:pgMar w:top="1985" w:right="1134" w:bottom="2268" w:left="3119" w:header="0" w:footer="0" w:gutter="0"/>
          <w:cols w:space="708"/>
          <w:docGrid w:linePitch="360"/>
        </w:sectPr>
      </w:pPr>
    </w:p>
    <w:p w14:paraId="46A3D153" w14:textId="77777777" w:rsidR="001570D5" w:rsidRPr="003C44B6" w:rsidRDefault="001570D5" w:rsidP="001570D5">
      <w:pPr>
        <w:rPr>
          <w:rFonts w:cstheme="minorHAnsi"/>
          <w:sz w:val="24"/>
          <w:szCs w:val="24"/>
        </w:rPr>
      </w:pPr>
    </w:p>
    <w:p w14:paraId="15A23CC4" w14:textId="77777777" w:rsidR="001570D5" w:rsidRPr="003C44B6" w:rsidRDefault="001570D5" w:rsidP="001570D5">
      <w:pPr>
        <w:rPr>
          <w:rFonts w:cstheme="minorHAnsi"/>
          <w:sz w:val="24"/>
          <w:szCs w:val="24"/>
        </w:rPr>
      </w:pPr>
    </w:p>
    <w:p w14:paraId="0C01D5FE" w14:textId="77777777" w:rsidR="001570D5" w:rsidRPr="003C44B6" w:rsidRDefault="001570D5" w:rsidP="001570D5">
      <w:pPr>
        <w:rPr>
          <w:rFonts w:cstheme="minorHAnsi"/>
          <w:sz w:val="24"/>
          <w:szCs w:val="24"/>
        </w:rPr>
      </w:pPr>
    </w:p>
    <w:p w14:paraId="3D7B19E3" w14:textId="77777777" w:rsidR="00DA703A" w:rsidRPr="003C44B6" w:rsidRDefault="00DA703A">
      <w:pPr>
        <w:rPr>
          <w:rFonts w:cstheme="minorHAnsi"/>
          <w:sz w:val="24"/>
          <w:szCs w:val="24"/>
        </w:rPr>
      </w:pPr>
    </w:p>
    <w:sectPr w:rsidR="00DA703A" w:rsidRPr="003C44B6" w:rsidSect="001B64BE">
      <w:headerReference w:type="default" r:id="rId16"/>
      <w:pgSz w:w="11906" w:h="16838"/>
      <w:pgMar w:top="1985" w:right="1134" w:bottom="2268" w:left="311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F00D1" w14:textId="77777777" w:rsidR="002859F5" w:rsidRDefault="002859F5">
      <w:pPr>
        <w:spacing w:after="0" w:line="240" w:lineRule="auto"/>
      </w:pPr>
      <w:r>
        <w:separator/>
      </w:r>
    </w:p>
  </w:endnote>
  <w:endnote w:type="continuationSeparator" w:id="0">
    <w:p w14:paraId="7DB0E27F" w14:textId="77777777" w:rsidR="002859F5" w:rsidRDefault="00285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vertAnchor="page" w:tblpYSpec="bottom"/>
      <w:tblOverlap w:val="never"/>
      <w:tblW w:w="8165" w:type="dxa"/>
      <w:tblLayout w:type="fixed"/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2526"/>
      <w:gridCol w:w="2095"/>
      <w:gridCol w:w="1701"/>
      <w:gridCol w:w="1843"/>
    </w:tblGrid>
    <w:tr w:rsidR="005923A4" w:rsidRPr="00B6061C" w14:paraId="11CA2B93" w14:textId="77777777" w:rsidTr="00D20D5C">
      <w:trPr>
        <w:cantSplit/>
        <w:trHeight w:hRule="exact" w:val="704"/>
      </w:trPr>
      <w:tc>
        <w:tcPr>
          <w:tcW w:w="2526" w:type="dxa"/>
          <w:shd w:val="clear" w:color="auto" w:fill="auto"/>
          <w:vAlign w:val="bottom"/>
        </w:tcPr>
        <w:p w14:paraId="79F28FB4" w14:textId="77777777" w:rsidR="005923A4" w:rsidRPr="00BD6E10" w:rsidRDefault="0046049E" w:rsidP="00524A23">
          <w:pPr>
            <w:pStyle w:val="Nagwek"/>
            <w:spacing w:line="168" w:lineRule="exact"/>
            <w:rPr>
              <w:rFonts w:ascii="Arial" w:hAnsi="Arial" w:cs="Arial"/>
              <w:b/>
              <w:color w:val="003087"/>
              <w:sz w:val="14"/>
              <w:szCs w:val="14"/>
            </w:rPr>
          </w:pPr>
          <w:r w:rsidRPr="00BD6E10">
            <w:rPr>
              <w:rFonts w:ascii="Arial" w:hAnsi="Arial" w:cs="Arial"/>
              <w:b/>
              <w:color w:val="003087"/>
              <w:sz w:val="14"/>
              <w:szCs w:val="14"/>
            </w:rPr>
            <w:t>Centrala</w:t>
          </w:r>
        </w:p>
        <w:p w14:paraId="697FD6DD" w14:textId="77777777" w:rsidR="00D20D5C" w:rsidRPr="00784652" w:rsidRDefault="0046049E" w:rsidP="00D20D5C">
          <w:pPr>
            <w:pStyle w:val="Nagwek"/>
            <w:spacing w:line="168" w:lineRule="exact"/>
            <w:rPr>
              <w:rFonts w:ascii="Arial" w:hAnsi="Arial" w:cs="Arial"/>
              <w:color w:val="75787B"/>
              <w:sz w:val="14"/>
              <w:szCs w:val="14"/>
            </w:rPr>
          </w:pPr>
          <w:r>
            <w:rPr>
              <w:rFonts w:ascii="Arial" w:hAnsi="Arial" w:cs="Arial"/>
              <w:color w:val="75787B"/>
              <w:sz w:val="14"/>
              <w:szCs w:val="14"/>
            </w:rPr>
            <w:t>ENEA</w:t>
          </w:r>
          <w:r w:rsidRPr="00784652">
            <w:rPr>
              <w:rFonts w:ascii="Arial" w:hAnsi="Arial" w:cs="Arial"/>
              <w:color w:val="75787B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color w:val="75787B"/>
              <w:sz w:val="14"/>
              <w:szCs w:val="14"/>
            </w:rPr>
            <w:t>Operator Sp. z o.o.</w:t>
          </w:r>
        </w:p>
        <w:p w14:paraId="6862BA78" w14:textId="77777777" w:rsidR="005923A4" w:rsidRPr="00BD6E10" w:rsidRDefault="0046049E" w:rsidP="00D20D5C">
          <w:pPr>
            <w:pStyle w:val="Nagwek"/>
            <w:spacing w:line="168" w:lineRule="exact"/>
            <w:rPr>
              <w:rFonts w:ascii="Arial" w:hAnsi="Arial" w:cs="Arial"/>
              <w:b/>
              <w:color w:val="75787B"/>
              <w:sz w:val="13"/>
              <w:szCs w:val="13"/>
            </w:rPr>
          </w:pPr>
          <w:r>
            <w:rPr>
              <w:rFonts w:ascii="Arial" w:hAnsi="Arial" w:cs="Arial"/>
              <w:color w:val="75787B"/>
              <w:sz w:val="14"/>
              <w:szCs w:val="14"/>
            </w:rPr>
            <w:t>60-479 Poznań, ul. Strzeszyńska 58</w:t>
          </w:r>
        </w:p>
      </w:tc>
      <w:tc>
        <w:tcPr>
          <w:tcW w:w="2095" w:type="dxa"/>
          <w:shd w:val="clear" w:color="auto" w:fill="auto"/>
          <w:vAlign w:val="bottom"/>
        </w:tcPr>
        <w:p w14:paraId="2E9873CC" w14:textId="77777777" w:rsidR="00D20D5C" w:rsidRPr="00784652" w:rsidRDefault="0046049E" w:rsidP="00D20D5C">
          <w:pPr>
            <w:pStyle w:val="Nagwek"/>
            <w:spacing w:before="20" w:line="168" w:lineRule="exact"/>
            <w:rPr>
              <w:rFonts w:ascii="Arial" w:hAnsi="Arial" w:cs="Arial"/>
              <w:color w:val="75787B"/>
              <w:sz w:val="14"/>
              <w:szCs w:val="14"/>
            </w:rPr>
          </w:pPr>
          <w:r>
            <w:rPr>
              <w:rFonts w:ascii="Arial" w:hAnsi="Arial" w:cs="Arial"/>
              <w:color w:val="75787B"/>
              <w:sz w:val="14"/>
              <w:szCs w:val="14"/>
            </w:rPr>
            <w:t>tel. +48 / 61 850 41 10</w:t>
          </w:r>
        </w:p>
        <w:p w14:paraId="299F29A9" w14:textId="77777777" w:rsidR="005923A4" w:rsidRPr="00BD6E10" w:rsidRDefault="0046049E" w:rsidP="00D20D5C">
          <w:pPr>
            <w:pStyle w:val="Nagwek"/>
            <w:spacing w:line="168" w:lineRule="exact"/>
            <w:rPr>
              <w:rFonts w:ascii="Arial" w:hAnsi="Arial" w:cs="Arial"/>
              <w:color w:val="75787B"/>
              <w:sz w:val="14"/>
              <w:szCs w:val="14"/>
            </w:rPr>
          </w:pPr>
          <w:r>
            <w:rPr>
              <w:rFonts w:ascii="Arial" w:hAnsi="Arial" w:cs="Arial"/>
              <w:color w:val="75787B"/>
              <w:sz w:val="14"/>
              <w:szCs w:val="14"/>
            </w:rPr>
            <w:t>faks +48 / 61 850 44 47</w:t>
          </w:r>
        </w:p>
      </w:tc>
      <w:tc>
        <w:tcPr>
          <w:tcW w:w="1701" w:type="dxa"/>
          <w:shd w:val="clear" w:color="auto" w:fill="auto"/>
          <w:vAlign w:val="bottom"/>
        </w:tcPr>
        <w:p w14:paraId="5A0DF5FC" w14:textId="77777777" w:rsidR="00D20D5C" w:rsidRPr="00784652" w:rsidRDefault="0046049E" w:rsidP="00D20D5C">
          <w:pPr>
            <w:pStyle w:val="Nagwek"/>
            <w:spacing w:line="168" w:lineRule="exact"/>
            <w:rPr>
              <w:rFonts w:ascii="Arial" w:hAnsi="Arial" w:cs="Arial"/>
              <w:color w:val="75787B"/>
              <w:sz w:val="14"/>
              <w:szCs w:val="14"/>
            </w:rPr>
          </w:pPr>
          <w:r w:rsidRPr="00784652">
            <w:rPr>
              <w:rFonts w:ascii="Arial" w:hAnsi="Arial" w:cs="Arial"/>
              <w:color w:val="75787B"/>
              <w:sz w:val="14"/>
              <w:szCs w:val="14"/>
            </w:rPr>
            <w:t xml:space="preserve">NIP </w:t>
          </w:r>
          <w:r>
            <w:rPr>
              <w:rFonts w:ascii="Arial" w:hAnsi="Arial" w:cs="Arial"/>
              <w:color w:val="75787B"/>
              <w:sz w:val="14"/>
              <w:szCs w:val="14"/>
            </w:rPr>
            <w:t>782 237 71 60</w:t>
          </w:r>
        </w:p>
        <w:p w14:paraId="64A2AA39" w14:textId="77777777" w:rsidR="005923A4" w:rsidRPr="00BD6E10" w:rsidRDefault="0046049E" w:rsidP="00D20D5C">
          <w:pPr>
            <w:pStyle w:val="Nagwek"/>
            <w:spacing w:line="168" w:lineRule="exact"/>
            <w:rPr>
              <w:rFonts w:ascii="Arial" w:hAnsi="Arial" w:cs="Arial"/>
              <w:color w:val="75787B"/>
              <w:sz w:val="14"/>
              <w:szCs w:val="14"/>
            </w:rPr>
          </w:pPr>
          <w:r w:rsidRPr="00784652">
            <w:rPr>
              <w:rFonts w:ascii="Arial" w:hAnsi="Arial" w:cs="Arial"/>
              <w:color w:val="75787B"/>
              <w:sz w:val="14"/>
              <w:szCs w:val="14"/>
            </w:rPr>
            <w:t xml:space="preserve">REGON </w:t>
          </w:r>
          <w:r>
            <w:rPr>
              <w:rFonts w:ascii="Arial" w:hAnsi="Arial" w:cs="Arial"/>
              <w:color w:val="75787B"/>
              <w:sz w:val="14"/>
              <w:szCs w:val="14"/>
            </w:rPr>
            <w:t>300455398</w:t>
          </w:r>
        </w:p>
      </w:tc>
      <w:tc>
        <w:tcPr>
          <w:tcW w:w="1843" w:type="dxa"/>
          <w:shd w:val="clear" w:color="auto" w:fill="auto"/>
          <w:vAlign w:val="bottom"/>
        </w:tcPr>
        <w:p w14:paraId="4F693934" w14:textId="77777777" w:rsidR="00D20D5C" w:rsidRPr="00784652" w:rsidRDefault="0046049E" w:rsidP="00D20D5C">
          <w:pPr>
            <w:pStyle w:val="Nagwek"/>
            <w:spacing w:before="20" w:line="168" w:lineRule="exact"/>
            <w:rPr>
              <w:rFonts w:ascii="Arial" w:hAnsi="Arial" w:cs="Arial"/>
              <w:color w:val="75787B"/>
              <w:sz w:val="14"/>
              <w:szCs w:val="14"/>
            </w:rPr>
          </w:pPr>
          <w:r>
            <w:rPr>
              <w:rFonts w:ascii="Arial" w:hAnsi="Arial" w:cs="Arial"/>
              <w:color w:val="75787B"/>
              <w:sz w:val="14"/>
              <w:szCs w:val="14"/>
            </w:rPr>
            <w:t>kontakt</w:t>
          </w:r>
          <w:r w:rsidRPr="00784652">
            <w:rPr>
              <w:rFonts w:ascii="Arial" w:hAnsi="Arial" w:cs="Arial"/>
              <w:color w:val="75787B"/>
              <w:sz w:val="14"/>
              <w:szCs w:val="14"/>
            </w:rPr>
            <w:t>@</w:t>
          </w:r>
          <w:r>
            <w:rPr>
              <w:rFonts w:ascii="Arial" w:hAnsi="Arial" w:cs="Arial"/>
              <w:color w:val="75787B"/>
              <w:sz w:val="14"/>
              <w:szCs w:val="14"/>
            </w:rPr>
            <w:t>operator.</w:t>
          </w:r>
          <w:r w:rsidRPr="00784652">
            <w:rPr>
              <w:rFonts w:ascii="Arial" w:hAnsi="Arial" w:cs="Arial"/>
              <w:color w:val="75787B"/>
              <w:sz w:val="14"/>
              <w:szCs w:val="14"/>
            </w:rPr>
            <w:t>enea.pl</w:t>
          </w:r>
        </w:p>
        <w:p w14:paraId="12C45A55" w14:textId="77777777" w:rsidR="005923A4" w:rsidRPr="00BD6E10" w:rsidRDefault="0046049E" w:rsidP="00D20D5C">
          <w:pPr>
            <w:pStyle w:val="Nagwek"/>
            <w:spacing w:line="168" w:lineRule="exact"/>
            <w:rPr>
              <w:rFonts w:ascii="Arial" w:hAnsi="Arial" w:cs="Arial"/>
              <w:color w:val="75787B"/>
              <w:sz w:val="13"/>
              <w:szCs w:val="13"/>
            </w:rPr>
          </w:pPr>
          <w:r w:rsidRPr="00784652">
            <w:rPr>
              <w:rFonts w:ascii="Arial" w:hAnsi="Arial" w:cs="Arial"/>
              <w:color w:val="75787B"/>
              <w:sz w:val="14"/>
              <w:szCs w:val="14"/>
            </w:rPr>
            <w:t>www.</w:t>
          </w:r>
          <w:r>
            <w:rPr>
              <w:rFonts w:ascii="Arial" w:hAnsi="Arial" w:cs="Arial"/>
              <w:color w:val="75787B"/>
              <w:sz w:val="14"/>
              <w:szCs w:val="14"/>
            </w:rPr>
            <w:t>operator.</w:t>
          </w:r>
          <w:r w:rsidRPr="00784652">
            <w:rPr>
              <w:rFonts w:ascii="Arial" w:hAnsi="Arial" w:cs="Arial"/>
              <w:color w:val="75787B"/>
              <w:sz w:val="14"/>
              <w:szCs w:val="14"/>
            </w:rPr>
            <w:t>enea.pl</w:t>
          </w:r>
        </w:p>
      </w:tc>
    </w:tr>
    <w:tr w:rsidR="005923A4" w:rsidRPr="00B6061C" w14:paraId="44A28851" w14:textId="77777777" w:rsidTr="00D20D5C">
      <w:trPr>
        <w:cantSplit/>
        <w:trHeight w:hRule="exact" w:val="567"/>
      </w:trPr>
      <w:tc>
        <w:tcPr>
          <w:tcW w:w="8165" w:type="dxa"/>
          <w:gridSpan w:val="4"/>
          <w:shd w:val="clear" w:color="auto" w:fill="auto"/>
          <w:vAlign w:val="bottom"/>
        </w:tcPr>
        <w:p w14:paraId="13F65ED4" w14:textId="77777777" w:rsidR="005923A4" w:rsidRPr="00A37AED" w:rsidRDefault="0046049E" w:rsidP="005923A4">
          <w:pPr>
            <w:pStyle w:val="Nagwek"/>
            <w:spacing w:line="156" w:lineRule="exact"/>
            <w:rPr>
              <w:rFonts w:ascii="Arial" w:hAnsi="Arial" w:cs="Arial"/>
              <w:color w:val="75787B"/>
              <w:sz w:val="13"/>
              <w:szCs w:val="13"/>
            </w:rPr>
          </w:pPr>
          <w:r>
            <w:rPr>
              <w:rFonts w:ascii="Arial" w:hAnsi="Arial" w:cs="Arial"/>
              <w:color w:val="75787B"/>
              <w:sz w:val="13"/>
              <w:szCs w:val="13"/>
            </w:rPr>
            <w:t>Sąd Rejonowy Poznań</w:t>
          </w:r>
          <w:r w:rsidRPr="00A37AED">
            <w:rPr>
              <w:rFonts w:ascii="Arial" w:hAnsi="Arial" w:cs="Arial"/>
              <w:color w:val="75787B"/>
              <w:sz w:val="13"/>
              <w:szCs w:val="13"/>
            </w:rPr>
            <w:t xml:space="preserve"> - Nowe Miasto i Wilda w Poznaniu VIII Wydział Gospodarczy</w:t>
          </w:r>
        </w:p>
        <w:p w14:paraId="6DA095DF" w14:textId="77777777" w:rsidR="005923A4" w:rsidRPr="00BD6E10" w:rsidRDefault="0046049E" w:rsidP="0094695B">
          <w:pPr>
            <w:pStyle w:val="Nagwek"/>
            <w:spacing w:line="156" w:lineRule="exact"/>
            <w:rPr>
              <w:rFonts w:ascii="Arial" w:hAnsi="Arial" w:cs="Arial"/>
              <w:color w:val="75787B"/>
              <w:sz w:val="13"/>
              <w:szCs w:val="13"/>
            </w:rPr>
          </w:pPr>
          <w:r w:rsidRPr="00A37AED">
            <w:rPr>
              <w:rFonts w:ascii="Arial" w:hAnsi="Arial" w:cs="Arial"/>
              <w:color w:val="75787B"/>
              <w:sz w:val="13"/>
              <w:szCs w:val="13"/>
            </w:rPr>
            <w:t xml:space="preserve">Krajowego Rejestru Sadowego nr KRS: </w:t>
          </w:r>
          <w:r>
            <w:rPr>
              <w:rFonts w:ascii="Arial" w:hAnsi="Arial" w:cs="Arial"/>
              <w:color w:val="75787B"/>
              <w:sz w:val="13"/>
              <w:szCs w:val="13"/>
            </w:rPr>
            <w:t xml:space="preserve">0000269806 </w:t>
          </w:r>
          <w:r w:rsidRPr="00A37AED">
            <w:rPr>
              <w:rFonts w:ascii="Arial" w:hAnsi="Arial" w:cs="Arial"/>
              <w:color w:val="75787B"/>
              <w:sz w:val="13"/>
              <w:szCs w:val="13"/>
            </w:rPr>
            <w:t xml:space="preserve">Kapitał zakładowy: </w:t>
          </w:r>
          <w:r>
            <w:rPr>
              <w:rFonts w:ascii="Arial" w:hAnsi="Arial" w:cs="Arial"/>
              <w:color w:val="75787B"/>
              <w:sz w:val="13"/>
              <w:szCs w:val="13"/>
            </w:rPr>
            <w:t>4</w:t>
          </w:r>
          <w:r w:rsidR="0094695B">
            <w:rPr>
              <w:rFonts w:ascii="Arial" w:hAnsi="Arial" w:cs="Arial"/>
              <w:color w:val="75787B"/>
              <w:sz w:val="13"/>
              <w:szCs w:val="13"/>
            </w:rPr>
            <w:t> 696 937 5</w:t>
          </w:r>
          <w:r>
            <w:rPr>
              <w:rFonts w:ascii="Arial" w:hAnsi="Arial" w:cs="Arial"/>
              <w:color w:val="75787B"/>
              <w:sz w:val="13"/>
              <w:szCs w:val="13"/>
            </w:rPr>
            <w:t>00</w:t>
          </w:r>
          <w:r w:rsidRPr="00A37AED">
            <w:rPr>
              <w:rFonts w:ascii="Arial" w:hAnsi="Arial" w:cs="Arial"/>
              <w:color w:val="75787B"/>
              <w:sz w:val="13"/>
              <w:szCs w:val="13"/>
            </w:rPr>
            <w:t xml:space="preserve"> PLN</w:t>
          </w:r>
        </w:p>
      </w:tc>
    </w:tr>
    <w:tr w:rsidR="005923A4" w:rsidRPr="00B6061C" w14:paraId="04B79C9E" w14:textId="77777777" w:rsidTr="00D20D5C">
      <w:trPr>
        <w:cantSplit/>
        <w:trHeight w:hRule="exact" w:val="851"/>
      </w:trPr>
      <w:tc>
        <w:tcPr>
          <w:tcW w:w="8165" w:type="dxa"/>
          <w:gridSpan w:val="4"/>
          <w:shd w:val="clear" w:color="auto" w:fill="auto"/>
          <w:vAlign w:val="bottom"/>
        </w:tcPr>
        <w:p w14:paraId="2A547274" w14:textId="77777777" w:rsidR="005923A4" w:rsidRPr="00BD6E10" w:rsidRDefault="002859F5" w:rsidP="00524A23">
          <w:pPr>
            <w:pStyle w:val="Nagwek"/>
            <w:tabs>
              <w:tab w:val="clear" w:pos="4536"/>
            </w:tabs>
            <w:spacing w:line="156" w:lineRule="exact"/>
            <w:rPr>
              <w:rFonts w:ascii="Arial" w:hAnsi="Arial" w:cs="Arial"/>
              <w:color w:val="75787B"/>
              <w:sz w:val="13"/>
              <w:szCs w:val="13"/>
            </w:rPr>
          </w:pPr>
        </w:p>
      </w:tc>
    </w:tr>
  </w:tbl>
  <w:p w14:paraId="13001006" w14:textId="77777777" w:rsidR="001B64BE" w:rsidRPr="00A37AED" w:rsidRDefault="002859F5" w:rsidP="001B64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659BE" w14:textId="77777777" w:rsidR="002859F5" w:rsidRDefault="002859F5">
      <w:pPr>
        <w:spacing w:after="0" w:line="240" w:lineRule="auto"/>
      </w:pPr>
      <w:r>
        <w:separator/>
      </w:r>
    </w:p>
  </w:footnote>
  <w:footnote w:type="continuationSeparator" w:id="0">
    <w:p w14:paraId="47340CFD" w14:textId="77777777" w:rsidR="002859F5" w:rsidRDefault="00285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B23A9" w14:textId="77777777" w:rsidR="007628C2" w:rsidRDefault="002859F5"/>
  <w:tbl>
    <w:tblPr>
      <w:tblW w:w="0" w:type="auto"/>
      <w:tblLayout w:type="fixed"/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2710"/>
      <w:gridCol w:w="2710"/>
    </w:tblGrid>
    <w:tr w:rsidR="00A94534" w:rsidRPr="00A94534" w14:paraId="0B3C05AD" w14:textId="77777777" w:rsidTr="00F169A0">
      <w:trPr>
        <w:cantSplit/>
        <w:trHeight w:hRule="exact" w:val="1430"/>
      </w:trPr>
      <w:tc>
        <w:tcPr>
          <w:tcW w:w="2710" w:type="dxa"/>
          <w:shd w:val="clear" w:color="auto" w:fill="auto"/>
          <w:vAlign w:val="bottom"/>
        </w:tcPr>
        <w:p w14:paraId="5583DA1E" w14:textId="77777777" w:rsidR="00A94534" w:rsidRDefault="0046049E" w:rsidP="00050945">
          <w:pPr>
            <w:pStyle w:val="Nagwek"/>
            <w:spacing w:line="168" w:lineRule="exact"/>
            <w:rPr>
              <w:rFonts w:ascii="Arial" w:hAnsi="Arial" w:cs="Arial"/>
              <w:color w:val="75787B"/>
              <w:sz w:val="14"/>
              <w:szCs w:val="14"/>
            </w:rPr>
          </w:pPr>
          <w:r>
            <w:rPr>
              <w:rFonts w:ascii="Arial" w:hAnsi="Arial" w:cs="Arial"/>
              <w:noProof/>
              <w:color w:val="75787B"/>
              <w:sz w:val="14"/>
              <w:szCs w:val="14"/>
              <w:lang w:eastAsia="pl-PL"/>
            </w:rPr>
            <w:drawing>
              <wp:anchor distT="0" distB="0" distL="114300" distR="114300" simplePos="0" relativeHeight="251657216" behindDoc="1" locked="0" layoutInCell="1" allowOverlap="1" wp14:anchorId="7EE35A72" wp14:editId="7311D09B">
                <wp:simplePos x="0" y="0"/>
                <wp:positionH relativeFrom="column">
                  <wp:posOffset>-1974850</wp:posOffset>
                </wp:positionH>
                <wp:positionV relativeFrom="paragraph">
                  <wp:posOffset>-83820</wp:posOffset>
                </wp:positionV>
                <wp:extent cx="1952625" cy="1069340"/>
                <wp:effectExtent l="0" t="0" r="9525" b="0"/>
                <wp:wrapNone/>
                <wp:docPr id="2" name="Obraz 2" descr="enea_operator_papi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nea_operator_papi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069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E5394EE" w14:textId="77777777" w:rsidR="00A94534" w:rsidRDefault="002859F5" w:rsidP="00050945">
          <w:pPr>
            <w:pStyle w:val="Nagwek"/>
            <w:spacing w:line="168" w:lineRule="exact"/>
            <w:rPr>
              <w:rFonts w:ascii="Arial" w:hAnsi="Arial" w:cs="Arial"/>
              <w:color w:val="75787B"/>
              <w:sz w:val="14"/>
              <w:szCs w:val="14"/>
            </w:rPr>
          </w:pPr>
        </w:p>
        <w:p w14:paraId="278534BF" w14:textId="77777777" w:rsidR="00A94534" w:rsidRDefault="002859F5" w:rsidP="00050945">
          <w:pPr>
            <w:pStyle w:val="Nagwek"/>
            <w:spacing w:line="168" w:lineRule="exact"/>
            <w:rPr>
              <w:rFonts w:ascii="Arial" w:hAnsi="Arial" w:cs="Arial"/>
              <w:color w:val="75787B"/>
              <w:sz w:val="14"/>
              <w:szCs w:val="14"/>
            </w:rPr>
          </w:pPr>
        </w:p>
        <w:p w14:paraId="3C454566" w14:textId="77777777" w:rsidR="00A94534" w:rsidRPr="00BD6E10" w:rsidRDefault="0046049E" w:rsidP="00BB28B5">
          <w:pPr>
            <w:pStyle w:val="Nagwek"/>
            <w:spacing w:line="168" w:lineRule="exact"/>
            <w:rPr>
              <w:rFonts w:ascii="Arial" w:hAnsi="Arial" w:cs="Arial"/>
              <w:b/>
              <w:color w:val="003087"/>
              <w:sz w:val="14"/>
              <w:szCs w:val="14"/>
            </w:rPr>
          </w:pPr>
          <w:r>
            <w:rPr>
              <w:rFonts w:ascii="Arial" w:hAnsi="Arial" w:cs="Arial"/>
              <w:b/>
              <w:color w:val="003087"/>
              <w:sz w:val="14"/>
              <w:szCs w:val="14"/>
            </w:rPr>
            <w:t xml:space="preserve">Oddział Dystrybucji </w:t>
          </w:r>
          <w:r w:rsidRPr="000D6A98">
            <w:rPr>
              <w:rFonts w:ascii="Arial" w:hAnsi="Arial" w:cs="Arial"/>
              <w:b/>
              <w:color w:val="003087"/>
              <w:sz w:val="14"/>
              <w:szCs w:val="14"/>
            </w:rPr>
            <w:t>Szczecin</w:t>
          </w:r>
        </w:p>
        <w:p w14:paraId="488434DE" w14:textId="77777777" w:rsidR="00A94534" w:rsidRDefault="0046049E" w:rsidP="00BB28B5">
          <w:pPr>
            <w:pStyle w:val="Nagwek"/>
            <w:spacing w:line="168" w:lineRule="exact"/>
            <w:rPr>
              <w:rFonts w:ascii="Arial" w:hAnsi="Arial" w:cs="Arial"/>
              <w:color w:val="75787B"/>
              <w:sz w:val="14"/>
              <w:szCs w:val="14"/>
            </w:rPr>
          </w:pPr>
          <w:r>
            <w:rPr>
              <w:rFonts w:ascii="Arial" w:hAnsi="Arial" w:cs="Arial"/>
              <w:color w:val="75787B"/>
              <w:sz w:val="14"/>
              <w:szCs w:val="14"/>
            </w:rPr>
            <w:t>ENEA Operator Sp. z o.o.</w:t>
          </w:r>
        </w:p>
        <w:p w14:paraId="12ED082F" w14:textId="77777777" w:rsidR="00A94534" w:rsidRPr="00BD6E10" w:rsidRDefault="0046049E" w:rsidP="00BB28B5">
          <w:pPr>
            <w:pStyle w:val="Nagwek"/>
            <w:spacing w:line="168" w:lineRule="exact"/>
            <w:rPr>
              <w:rFonts w:ascii="Arial" w:hAnsi="Arial" w:cs="Arial"/>
              <w:color w:val="75787B"/>
              <w:sz w:val="14"/>
              <w:szCs w:val="14"/>
            </w:rPr>
          </w:pPr>
          <w:r>
            <w:rPr>
              <w:rFonts w:ascii="Arial" w:hAnsi="Arial" w:cs="Arial"/>
              <w:color w:val="75787B"/>
              <w:sz w:val="14"/>
              <w:szCs w:val="14"/>
            </w:rPr>
            <w:t xml:space="preserve">Oddział Dystrybucji </w:t>
          </w:r>
          <w:r w:rsidRPr="000D6A98">
            <w:rPr>
              <w:rFonts w:ascii="Arial" w:hAnsi="Arial" w:cs="Arial"/>
              <w:color w:val="75787B"/>
              <w:sz w:val="14"/>
              <w:szCs w:val="14"/>
            </w:rPr>
            <w:t>Szczecin</w:t>
          </w:r>
        </w:p>
        <w:p w14:paraId="2A5FBD41" w14:textId="77777777" w:rsidR="00A94534" w:rsidRDefault="0046049E" w:rsidP="00BB28B5">
          <w:pPr>
            <w:pStyle w:val="Nagwek"/>
            <w:spacing w:line="168" w:lineRule="exact"/>
            <w:rPr>
              <w:rFonts w:ascii="Arial" w:hAnsi="Arial" w:cs="Arial"/>
              <w:color w:val="75787B"/>
              <w:sz w:val="14"/>
              <w:szCs w:val="14"/>
            </w:rPr>
          </w:pPr>
          <w:r w:rsidRPr="000D6A98">
            <w:rPr>
              <w:rFonts w:ascii="Arial" w:hAnsi="Arial" w:cs="Arial"/>
              <w:color w:val="75787B"/>
              <w:sz w:val="14"/>
              <w:szCs w:val="14"/>
            </w:rPr>
            <w:t>71-616 Szczecin</w:t>
          </w:r>
          <w:r w:rsidRPr="00BD6E10">
            <w:rPr>
              <w:rFonts w:ascii="Arial" w:hAnsi="Arial" w:cs="Arial"/>
              <w:color w:val="75787B"/>
              <w:sz w:val="14"/>
              <w:szCs w:val="14"/>
            </w:rPr>
            <w:t xml:space="preserve">, </w:t>
          </w:r>
          <w:r w:rsidRPr="000D6A98">
            <w:rPr>
              <w:rFonts w:ascii="Arial" w:hAnsi="Arial" w:cs="Arial"/>
              <w:color w:val="75787B"/>
              <w:sz w:val="14"/>
              <w:szCs w:val="14"/>
            </w:rPr>
            <w:t>ul. Malczewskiego 5/7</w:t>
          </w:r>
        </w:p>
        <w:p w14:paraId="35EC39B6" w14:textId="77777777" w:rsidR="00A94534" w:rsidRPr="00784652" w:rsidRDefault="002859F5" w:rsidP="00BB28B5">
          <w:pPr>
            <w:pStyle w:val="Nagwek"/>
            <w:spacing w:line="168" w:lineRule="exact"/>
            <w:rPr>
              <w:rFonts w:ascii="Arial" w:hAnsi="Arial" w:cs="Arial"/>
              <w:color w:val="75787B"/>
              <w:sz w:val="14"/>
              <w:szCs w:val="14"/>
            </w:rPr>
          </w:pPr>
        </w:p>
      </w:tc>
      <w:tc>
        <w:tcPr>
          <w:tcW w:w="2710" w:type="dxa"/>
        </w:tcPr>
        <w:p w14:paraId="426EBF74" w14:textId="77777777" w:rsidR="00A94534" w:rsidRPr="00624D5D" w:rsidRDefault="002859F5" w:rsidP="00050945">
          <w:pPr>
            <w:pStyle w:val="Nagwek"/>
            <w:spacing w:line="168" w:lineRule="exact"/>
            <w:rPr>
              <w:rFonts w:ascii="Arial" w:hAnsi="Arial" w:cs="Arial"/>
              <w:color w:val="75787B"/>
              <w:sz w:val="14"/>
              <w:szCs w:val="14"/>
              <w:lang w:val="en-US"/>
            </w:rPr>
          </w:pPr>
        </w:p>
        <w:p w14:paraId="2DB391CB" w14:textId="77777777" w:rsidR="00A94534" w:rsidRPr="00624D5D" w:rsidRDefault="002859F5" w:rsidP="00050945">
          <w:pPr>
            <w:pStyle w:val="Nagwek"/>
            <w:spacing w:line="168" w:lineRule="exact"/>
            <w:rPr>
              <w:rFonts w:ascii="Arial" w:hAnsi="Arial" w:cs="Arial"/>
              <w:color w:val="75787B"/>
              <w:sz w:val="14"/>
              <w:szCs w:val="14"/>
              <w:lang w:val="en-US"/>
            </w:rPr>
          </w:pPr>
        </w:p>
        <w:p w14:paraId="5CECEB9E" w14:textId="77777777" w:rsidR="00A94534" w:rsidRPr="00624D5D" w:rsidRDefault="002859F5" w:rsidP="00050945">
          <w:pPr>
            <w:pStyle w:val="Nagwek"/>
            <w:spacing w:line="168" w:lineRule="exact"/>
            <w:rPr>
              <w:rFonts w:ascii="Arial" w:hAnsi="Arial" w:cs="Arial"/>
              <w:color w:val="75787B"/>
              <w:sz w:val="14"/>
              <w:szCs w:val="14"/>
              <w:lang w:val="en-US"/>
            </w:rPr>
          </w:pPr>
        </w:p>
        <w:p w14:paraId="0817E232" w14:textId="77777777" w:rsidR="00A94534" w:rsidRPr="00A94534" w:rsidRDefault="0046049E" w:rsidP="00A94534">
          <w:pPr>
            <w:pStyle w:val="Nagwek"/>
            <w:spacing w:line="168" w:lineRule="exact"/>
            <w:rPr>
              <w:rFonts w:ascii="Arial" w:hAnsi="Arial" w:cs="Arial"/>
              <w:color w:val="75787B"/>
              <w:sz w:val="14"/>
              <w:szCs w:val="14"/>
              <w:lang w:val="en-US"/>
            </w:rPr>
          </w:pPr>
          <w:r w:rsidRPr="00A94534">
            <w:rPr>
              <w:rFonts w:ascii="Arial" w:hAnsi="Arial" w:cs="Arial"/>
              <w:color w:val="75787B"/>
              <w:sz w:val="14"/>
              <w:szCs w:val="14"/>
              <w:lang w:val="en-US"/>
            </w:rPr>
            <w:t xml:space="preserve">tel. +48 / </w:t>
          </w:r>
          <w:r>
            <w:rPr>
              <w:rFonts w:ascii="Arial" w:hAnsi="Arial" w:cs="Arial"/>
              <w:color w:val="75787B"/>
              <w:sz w:val="14"/>
              <w:szCs w:val="14"/>
              <w:lang w:val="en-US"/>
            </w:rPr>
            <w:t>61 850 40 00</w:t>
          </w:r>
        </w:p>
        <w:p w14:paraId="174D4AD2" w14:textId="77777777" w:rsidR="00A94534" w:rsidRPr="00A94534" w:rsidRDefault="0046049E" w:rsidP="00BC7DFB">
          <w:pPr>
            <w:pStyle w:val="Nagwek"/>
            <w:spacing w:line="168" w:lineRule="exact"/>
            <w:rPr>
              <w:rFonts w:ascii="Arial" w:hAnsi="Arial" w:cs="Arial"/>
              <w:color w:val="75787B"/>
              <w:sz w:val="14"/>
              <w:szCs w:val="14"/>
              <w:lang w:val="en-US"/>
            </w:rPr>
          </w:pPr>
          <w:proofErr w:type="spellStart"/>
          <w:r w:rsidRPr="00A94534">
            <w:rPr>
              <w:rFonts w:ascii="Arial" w:hAnsi="Arial" w:cs="Arial"/>
              <w:color w:val="75787B"/>
              <w:sz w:val="14"/>
              <w:szCs w:val="14"/>
              <w:lang w:val="en-US"/>
            </w:rPr>
            <w:t>faks</w:t>
          </w:r>
          <w:proofErr w:type="spellEnd"/>
          <w:r w:rsidRPr="00A94534">
            <w:rPr>
              <w:rFonts w:ascii="Arial" w:hAnsi="Arial" w:cs="Arial"/>
              <w:color w:val="75787B"/>
              <w:sz w:val="14"/>
              <w:szCs w:val="14"/>
              <w:lang w:val="en-US"/>
            </w:rPr>
            <w:t xml:space="preserve"> +48 / </w:t>
          </w:r>
          <w:r w:rsidRPr="00624D5D">
            <w:rPr>
              <w:rFonts w:ascii="Arial" w:hAnsi="Arial" w:cs="Arial"/>
              <w:color w:val="75787B"/>
              <w:sz w:val="14"/>
              <w:szCs w:val="14"/>
              <w:lang w:val="en-US"/>
            </w:rPr>
            <w:t>91 813 53 28, 91 425 53</w:t>
          </w:r>
          <w:r>
            <w:rPr>
              <w:rFonts w:ascii="Arial" w:hAnsi="Arial" w:cs="Arial"/>
              <w:color w:val="75787B"/>
              <w:sz w:val="14"/>
              <w:szCs w:val="14"/>
              <w:lang w:val="en-US"/>
            </w:rPr>
            <w:t xml:space="preserve"> 28</w:t>
          </w:r>
          <w:r w:rsidRPr="00624D5D">
            <w:rPr>
              <w:rFonts w:ascii="Arial" w:hAnsi="Arial" w:cs="Arial"/>
              <w:color w:val="75787B"/>
              <w:sz w:val="14"/>
              <w:szCs w:val="14"/>
              <w:lang w:val="en-US"/>
            </w:rPr>
            <w:t xml:space="preserve"> </w:t>
          </w:r>
          <w:r>
            <w:rPr>
              <w:rFonts w:ascii="Arial" w:hAnsi="Arial" w:cs="Arial"/>
              <w:color w:val="75787B"/>
              <w:sz w:val="14"/>
              <w:szCs w:val="14"/>
              <w:lang w:val="en-US"/>
            </w:rPr>
            <w:t>eos.sekretariat@enea.pl</w:t>
          </w:r>
        </w:p>
      </w:tc>
    </w:tr>
    <w:tr w:rsidR="00A94534" w:rsidRPr="00A94534" w14:paraId="1D74CA88" w14:textId="77777777" w:rsidTr="00F169A0">
      <w:trPr>
        <w:cantSplit/>
        <w:trHeight w:hRule="exact" w:val="790"/>
      </w:trPr>
      <w:tc>
        <w:tcPr>
          <w:tcW w:w="2710" w:type="dxa"/>
          <w:shd w:val="clear" w:color="auto" w:fill="auto"/>
        </w:tcPr>
        <w:p w14:paraId="18B277D8" w14:textId="77777777" w:rsidR="00A94534" w:rsidRPr="00A94534" w:rsidRDefault="002859F5" w:rsidP="009A3F9F">
          <w:pPr>
            <w:pStyle w:val="Nagwek"/>
            <w:spacing w:line="168" w:lineRule="exact"/>
            <w:rPr>
              <w:rFonts w:ascii="Arial" w:hAnsi="Arial" w:cs="Arial"/>
              <w:color w:val="75787B"/>
              <w:sz w:val="14"/>
              <w:szCs w:val="14"/>
              <w:lang w:val="en-US"/>
            </w:rPr>
          </w:pPr>
        </w:p>
      </w:tc>
      <w:tc>
        <w:tcPr>
          <w:tcW w:w="2710" w:type="dxa"/>
        </w:tcPr>
        <w:p w14:paraId="11AC6393" w14:textId="77777777" w:rsidR="00A94534" w:rsidRPr="00A94534" w:rsidRDefault="002859F5" w:rsidP="009A3F9F">
          <w:pPr>
            <w:pStyle w:val="Nagwek"/>
            <w:spacing w:line="168" w:lineRule="exact"/>
            <w:rPr>
              <w:rFonts w:ascii="Arial" w:hAnsi="Arial" w:cs="Arial"/>
              <w:color w:val="75787B"/>
              <w:sz w:val="14"/>
              <w:szCs w:val="14"/>
              <w:lang w:val="en-US"/>
            </w:rPr>
          </w:pPr>
        </w:p>
      </w:tc>
    </w:tr>
  </w:tbl>
  <w:p w14:paraId="248A8BDD" w14:textId="77777777" w:rsidR="000F591A" w:rsidRPr="00A94534" w:rsidRDefault="002859F5" w:rsidP="00A74E96">
    <w:pPr>
      <w:pStyle w:val="Nagwek"/>
      <w:spacing w:line="168" w:lineRule="exact"/>
      <w:rPr>
        <w:rFonts w:ascii="Arial" w:hAnsi="Arial" w:cs="Arial"/>
        <w:sz w:val="14"/>
        <w:szCs w:val="14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D6828" w14:textId="77777777" w:rsidR="003E5507" w:rsidRPr="000F591A" w:rsidRDefault="0046049E" w:rsidP="00A74E96">
    <w:pPr>
      <w:pStyle w:val="Nagwek"/>
      <w:spacing w:line="168" w:lineRule="exact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7CBAA1" wp14:editId="051070C2">
              <wp:simplePos x="0" y="0"/>
              <wp:positionH relativeFrom="page">
                <wp:posOffset>13335</wp:posOffset>
              </wp:positionH>
              <wp:positionV relativeFrom="paragraph">
                <wp:posOffset>-276225</wp:posOffset>
              </wp:positionV>
              <wp:extent cx="3599815" cy="0"/>
              <wp:effectExtent l="13335" t="9525" r="6350" b="9525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3599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F5688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1.05pt;margin-top:-21.75pt;width:283.45pt;height:0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E7PRAIAAFoEAAAOAAAAZHJzL2Uyb0RvYy54bWysVE2P0zAQvSPxH6zc2yTdtLRR0xVKWi4L&#10;VNqFu2s7jVXHtmy3aRdxAGn/2e7/Yux+QOGCEDk4djzz/N7Mc6a3+1agHTOWK1lEaT+JEJNEUS7X&#10;RfTpYdEbR8g6LCkWSrIiOjAb3c5ev5p2OmcD1ShBmUEAIm3e6SJqnNN5HFvSsBbbvtJMwmatTIsd&#10;LM06pgZ3gN6KeJAko7hThmqjCLMWvlbHzWgW8OuaEfexri1zSBQRcHNhNGFc+TGeTXG+Nlg3nJxo&#10;4H9g0WIu4dALVIUdRlvD/4BqOTHKqtr1iWpjVdecsKAB1KTJb2ruG6xZ0ALFsfpSJvv/YMmH3dIg&#10;TqF3EZK4hRa9fHt+Io+SbxDU1boDemTQQvOIX75vnp9Q6mvWaZtDaimXxqsme3mv7xTZWCRV2WC5&#10;ZoH7w0EDYMiIr1L8wmo4edW9VxRi8NapUMB9bVpUC64/+0QPDkVC+9Cxw6VjbO8QgY83w8lknA4j&#10;RM57Mc49hE/Uxrp3TLWgw0LjQQPm68aVSkrwhTJHeLy7sw4kQeI5wSdLteBCBHsIiboimgwHw8DH&#10;KsGp3/Rh1qxXpTBoh8Fgi0UCj68PgF2FGbWVNIA1DNP5ae4wF8c5xAvp8UAY0DnNjg76Mkkm8/F8&#10;nPWywWjey5Kq6r1dlFlvtEjfDKubqiyr9KunlmZ5wyll0rM7uznN/s4tp3t19OHFz5cyxNfoQSKQ&#10;Pb8D6dBj39ajQVaKHpbGV8O3Gwwcgk+Xzd+QX9ch6ucvYfYDAAD//wMAUEsDBBQABgAIAAAAIQDF&#10;xBlp3QAAAAkBAAAPAAAAZHJzL2Rvd25yZXYueG1sTI9RS8NAEITfBf/DsYJv7SXVFo25FFFaEKGQ&#10;Kvi6za1JMLcXctc0+utdQdDHnRlmv8nXk+vUSENoPRtI5wko4srblmsDry+b2Q2oEJEtdp7JwCcF&#10;WBfnZzlm1p+4pHEfayUlHDI00MTYZ1qHqiGHYe57YvHe/eAwyjnU2g54knLX6UWSrLTDluVDgz09&#10;NFR97I/OwHb76OoNjmkICT59Pe90Wb6NxlxeTPd3oCJN8S8MP/iCDoUwHfyRbVCdgUUqQQOz66sl&#10;KPGXq1vZdvhVdJHr/wuKbwAAAP//AwBQSwECLQAUAAYACAAAACEAtoM4kv4AAADhAQAAEwAAAAAA&#10;AAAAAAAAAAAAAAAAW0NvbnRlbnRfVHlwZXNdLnhtbFBLAQItABQABgAIAAAAIQA4/SH/1gAAAJQB&#10;AAALAAAAAAAAAAAAAAAAAC8BAABfcmVscy8ucmVsc1BLAQItABQABgAIAAAAIQCCAE7PRAIAAFoE&#10;AAAOAAAAAAAAAAAAAAAAAC4CAABkcnMvZTJvRG9jLnhtbFBLAQItABQABgAIAAAAIQDFxBlp3QAA&#10;AAkBAAAPAAAAAAAAAAAAAAAAAJ4EAABkcnMvZG93bnJldi54bWxQSwUGAAAAAAQABADzAAAAqAUA&#10;AAAA&#10;" strokecolor="red"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2FF3"/>
    <w:multiLevelType w:val="hybridMultilevel"/>
    <w:tmpl w:val="7F041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F67C3"/>
    <w:multiLevelType w:val="hybridMultilevel"/>
    <w:tmpl w:val="2822FA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200E6"/>
    <w:multiLevelType w:val="hybridMultilevel"/>
    <w:tmpl w:val="2822FA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159BD"/>
    <w:multiLevelType w:val="hybridMultilevel"/>
    <w:tmpl w:val="D32E4C86"/>
    <w:lvl w:ilvl="0" w:tplc="2668DDC0">
      <w:start w:val="1"/>
      <w:numFmt w:val="lowerLetter"/>
      <w:lvlText w:val="%1)"/>
      <w:lvlJc w:val="left"/>
      <w:pPr>
        <w:ind w:left="720" w:hanging="360"/>
      </w:pPr>
      <w:rPr>
        <w:rFonts w:asciiTheme="majorHAnsi" w:eastAsia="Calibri" w:hAnsiTheme="maj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87DBF"/>
    <w:multiLevelType w:val="hybridMultilevel"/>
    <w:tmpl w:val="B950C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CE2773"/>
    <w:multiLevelType w:val="hybridMultilevel"/>
    <w:tmpl w:val="5F6AE6B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7B6A713C"/>
    <w:multiLevelType w:val="hybridMultilevel"/>
    <w:tmpl w:val="B9242A8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0D5"/>
    <w:rsid w:val="00012BCB"/>
    <w:rsid w:val="00050F46"/>
    <w:rsid w:val="00056602"/>
    <w:rsid w:val="00084495"/>
    <w:rsid w:val="000B4017"/>
    <w:rsid w:val="000B6C56"/>
    <w:rsid w:val="000C6EDC"/>
    <w:rsid w:val="000E7734"/>
    <w:rsid w:val="00147493"/>
    <w:rsid w:val="001570D5"/>
    <w:rsid w:val="00164B49"/>
    <w:rsid w:val="0017042A"/>
    <w:rsid w:val="0017428A"/>
    <w:rsid w:val="001C7C4D"/>
    <w:rsid w:val="001D59D5"/>
    <w:rsid w:val="0020155B"/>
    <w:rsid w:val="0021307A"/>
    <w:rsid w:val="00224C70"/>
    <w:rsid w:val="002859F5"/>
    <w:rsid w:val="002931FC"/>
    <w:rsid w:val="002A7F80"/>
    <w:rsid w:val="002B212A"/>
    <w:rsid w:val="002D0A13"/>
    <w:rsid w:val="002D1ABA"/>
    <w:rsid w:val="00322223"/>
    <w:rsid w:val="00323413"/>
    <w:rsid w:val="00352968"/>
    <w:rsid w:val="0038768D"/>
    <w:rsid w:val="003A242E"/>
    <w:rsid w:val="003B268B"/>
    <w:rsid w:val="003C44B6"/>
    <w:rsid w:val="00405896"/>
    <w:rsid w:val="00440330"/>
    <w:rsid w:val="0046049E"/>
    <w:rsid w:val="00463514"/>
    <w:rsid w:val="00485303"/>
    <w:rsid w:val="004F4DD0"/>
    <w:rsid w:val="004F5C3B"/>
    <w:rsid w:val="00550BD2"/>
    <w:rsid w:val="00564C8B"/>
    <w:rsid w:val="005A0122"/>
    <w:rsid w:val="005B5276"/>
    <w:rsid w:val="005B5F91"/>
    <w:rsid w:val="005D2B66"/>
    <w:rsid w:val="0060476F"/>
    <w:rsid w:val="00652A70"/>
    <w:rsid w:val="00674A34"/>
    <w:rsid w:val="0068725E"/>
    <w:rsid w:val="006C0A35"/>
    <w:rsid w:val="006E7330"/>
    <w:rsid w:val="007045BE"/>
    <w:rsid w:val="0072407A"/>
    <w:rsid w:val="007736D6"/>
    <w:rsid w:val="00793871"/>
    <w:rsid w:val="007B48F4"/>
    <w:rsid w:val="007F1CFA"/>
    <w:rsid w:val="00867CEE"/>
    <w:rsid w:val="008858AE"/>
    <w:rsid w:val="008871FE"/>
    <w:rsid w:val="00914F3E"/>
    <w:rsid w:val="00924D3B"/>
    <w:rsid w:val="00926AAD"/>
    <w:rsid w:val="00941227"/>
    <w:rsid w:val="009423CF"/>
    <w:rsid w:val="0094695B"/>
    <w:rsid w:val="0095279B"/>
    <w:rsid w:val="00A009B4"/>
    <w:rsid w:val="00A30AC4"/>
    <w:rsid w:val="00A4181C"/>
    <w:rsid w:val="00A5793C"/>
    <w:rsid w:val="00A61A19"/>
    <w:rsid w:val="00A64AED"/>
    <w:rsid w:val="00AC6039"/>
    <w:rsid w:val="00AD7112"/>
    <w:rsid w:val="00B3568E"/>
    <w:rsid w:val="00B57841"/>
    <w:rsid w:val="00B72309"/>
    <w:rsid w:val="00B72A48"/>
    <w:rsid w:val="00BA00C4"/>
    <w:rsid w:val="00BA35EC"/>
    <w:rsid w:val="00BB101E"/>
    <w:rsid w:val="00BC4CAF"/>
    <w:rsid w:val="00BD7A7E"/>
    <w:rsid w:val="00BE0479"/>
    <w:rsid w:val="00C108B1"/>
    <w:rsid w:val="00C13FA2"/>
    <w:rsid w:val="00C3140D"/>
    <w:rsid w:val="00C31B46"/>
    <w:rsid w:val="00C37106"/>
    <w:rsid w:val="00C46791"/>
    <w:rsid w:val="00C76451"/>
    <w:rsid w:val="00C87E07"/>
    <w:rsid w:val="00CB7487"/>
    <w:rsid w:val="00CC2B19"/>
    <w:rsid w:val="00CC7E1B"/>
    <w:rsid w:val="00CE3758"/>
    <w:rsid w:val="00CE56B8"/>
    <w:rsid w:val="00D12323"/>
    <w:rsid w:val="00D63282"/>
    <w:rsid w:val="00D719B3"/>
    <w:rsid w:val="00DA703A"/>
    <w:rsid w:val="00DF7552"/>
    <w:rsid w:val="00E01821"/>
    <w:rsid w:val="00E659A9"/>
    <w:rsid w:val="00EC1581"/>
    <w:rsid w:val="00ED5441"/>
    <w:rsid w:val="00F265AB"/>
    <w:rsid w:val="00F40243"/>
    <w:rsid w:val="00F44BB2"/>
    <w:rsid w:val="00F46EE7"/>
    <w:rsid w:val="00F80320"/>
    <w:rsid w:val="00FA1206"/>
    <w:rsid w:val="00FC5892"/>
    <w:rsid w:val="00FE222E"/>
    <w:rsid w:val="00FF44DB"/>
    <w:rsid w:val="00FF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A4EA0"/>
  <w15:docId w15:val="{6B4C3D47-107A-4A0B-AA60-D599ACA84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70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7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70D5"/>
  </w:style>
  <w:style w:type="paragraph" w:styleId="Stopka">
    <w:name w:val="footer"/>
    <w:basedOn w:val="Normalny"/>
    <w:link w:val="StopkaZnak"/>
    <w:uiPriority w:val="99"/>
    <w:unhideWhenUsed/>
    <w:rsid w:val="00157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70D5"/>
  </w:style>
  <w:style w:type="character" w:styleId="Hipercze">
    <w:name w:val="Hyperlink"/>
    <w:basedOn w:val="Domylnaczcionkaakapitu"/>
    <w:uiPriority w:val="99"/>
    <w:unhideWhenUsed/>
    <w:rsid w:val="001570D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2407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876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76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76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76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768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7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768D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858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erator.enea.pl/bip" TargetMode="External"/><Relationship Id="rId13" Type="http://schemas.openxmlformats.org/officeDocument/2006/relationships/hyperlink" Target="https://www.okolica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operator.enea.pl/bi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niel.antczak@operator.enea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katarzyna.hnatow@operator.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zenna.kalik@operator.enea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3E112-1739-489C-B1C5-FB8F20AE6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1652</Words>
  <Characters>9916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Sulska</dc:creator>
  <cp:lastModifiedBy>Kalik Marzenna</cp:lastModifiedBy>
  <cp:revision>13</cp:revision>
  <cp:lastPrinted>2025-02-18T07:42:00Z</cp:lastPrinted>
  <dcterms:created xsi:type="dcterms:W3CDTF">2025-01-21T12:18:00Z</dcterms:created>
  <dcterms:modified xsi:type="dcterms:W3CDTF">2025-02-18T07:42:00Z</dcterms:modified>
</cp:coreProperties>
</file>